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CE" w:rsidRDefault="005465CE">
      <w:pPr>
        <w:pStyle w:val="TOCHeading"/>
      </w:pPr>
    </w:p>
    <w:p w:rsidR="005465CE" w:rsidRPr="005465CE" w:rsidRDefault="005465CE" w:rsidP="005465CE">
      <w:pPr>
        <w:pStyle w:val="Title"/>
        <w:jc w:val="center"/>
        <w:rPr>
          <w:sz w:val="144"/>
        </w:rPr>
      </w:pPr>
      <w:r w:rsidRPr="005465CE">
        <w:rPr>
          <w:sz w:val="144"/>
        </w:rPr>
        <w:t>COVID-19 Prevention Program</w:t>
      </w:r>
    </w:p>
    <w:p w:rsidR="005465CE" w:rsidRDefault="005465CE" w:rsidP="005465CE">
      <w:pPr>
        <w:jc w:val="center"/>
        <w:rPr>
          <w:sz w:val="36"/>
        </w:rPr>
      </w:pPr>
    </w:p>
    <w:p w:rsidR="005465CE" w:rsidRPr="005465CE" w:rsidRDefault="005465CE" w:rsidP="005465CE">
      <w:pPr>
        <w:jc w:val="center"/>
        <w:rPr>
          <w:sz w:val="36"/>
        </w:rPr>
      </w:pPr>
      <w:r w:rsidRPr="005465CE">
        <w:rPr>
          <w:sz w:val="36"/>
        </w:rPr>
        <w:t>An Addendum to the Injury and Illness Program</w:t>
      </w:r>
    </w:p>
    <w:p w:rsidR="005465CE" w:rsidRDefault="005465CE" w:rsidP="005465CE">
      <w:pPr>
        <w:jc w:val="center"/>
        <w:rPr>
          <w:i/>
          <w:sz w:val="32"/>
        </w:rPr>
      </w:pPr>
    </w:p>
    <w:p w:rsidR="005465CE" w:rsidRPr="005465CE" w:rsidRDefault="005465CE" w:rsidP="005465CE">
      <w:pPr>
        <w:jc w:val="center"/>
        <w:rPr>
          <w:i/>
          <w:sz w:val="32"/>
        </w:rPr>
      </w:pPr>
      <w:r w:rsidRPr="005465CE">
        <w:rPr>
          <w:i/>
          <w:sz w:val="32"/>
        </w:rPr>
        <w:t>In accordance with TITLE 8, DIVISION 1, CHAPTER 4, Subchapter 7. General Industry Safety Orders Section 3205, COVID-19 Prevention</w:t>
      </w:r>
    </w:p>
    <w:p w:rsidR="005465CE" w:rsidRDefault="005465CE" w:rsidP="005465CE"/>
    <w:p w:rsidR="005465CE" w:rsidRDefault="005465CE" w:rsidP="005465CE"/>
    <w:p w:rsidR="005465CE" w:rsidRPr="00D73CA4" w:rsidRDefault="003B4E95" w:rsidP="005465CE">
      <w:pPr>
        <w:jc w:val="center"/>
      </w:pPr>
      <w:r>
        <w:t>St. Charles Catholic School</w:t>
      </w:r>
    </w:p>
    <w:p w:rsidR="005465CE" w:rsidRPr="005465CE" w:rsidRDefault="005465CE" w:rsidP="005465CE"/>
    <w:p w:rsidR="005465CE" w:rsidRDefault="005465CE" w:rsidP="005465CE"/>
    <w:p w:rsidR="005465CE" w:rsidRDefault="005465CE" w:rsidP="005465CE">
      <w:r>
        <w:br w:type="page"/>
      </w:r>
    </w:p>
    <w:p w:rsidR="005465CE" w:rsidRDefault="005465CE">
      <w:pPr>
        <w:rPr>
          <w:rFonts w:asciiTheme="majorHAnsi" w:eastAsiaTheme="majorEastAsia" w:hAnsiTheme="majorHAnsi" w:cstheme="majorBidi"/>
          <w:color w:val="2E74B5" w:themeColor="accent1" w:themeShade="BF"/>
          <w:sz w:val="30"/>
          <w:szCs w:val="30"/>
        </w:rPr>
      </w:pPr>
    </w:p>
    <w:sdt>
      <w:sdtPr>
        <w:rPr>
          <w:rFonts w:asciiTheme="minorHAnsi" w:eastAsiaTheme="minorEastAsia" w:hAnsiTheme="minorHAnsi" w:cstheme="minorBidi"/>
          <w:color w:val="auto"/>
          <w:sz w:val="22"/>
          <w:szCs w:val="22"/>
        </w:rPr>
        <w:id w:val="597456345"/>
        <w:docPartObj>
          <w:docPartGallery w:val="Table of Contents"/>
          <w:docPartUnique/>
        </w:docPartObj>
      </w:sdtPr>
      <w:sdtEndPr>
        <w:rPr>
          <w:b/>
          <w:bCs/>
          <w:noProof/>
        </w:rPr>
      </w:sdtEndPr>
      <w:sdtContent>
        <w:p w:rsidR="002D7635" w:rsidRDefault="002D7635">
          <w:pPr>
            <w:pStyle w:val="TOCHeading"/>
          </w:pPr>
          <w:r>
            <w:t>Contents</w:t>
          </w:r>
        </w:p>
        <w:p w:rsidR="005465CE" w:rsidRDefault="002D7635">
          <w:pPr>
            <w:pStyle w:val="TOC1"/>
            <w:tabs>
              <w:tab w:val="right" w:leader="dot" w:pos="9350"/>
            </w:tabs>
            <w:rPr>
              <w:noProof/>
            </w:rPr>
          </w:pPr>
          <w:r>
            <w:fldChar w:fldCharType="begin"/>
          </w:r>
          <w:r>
            <w:instrText xml:space="preserve"> TOC \o "1-3" \h \z \u </w:instrText>
          </w:r>
          <w:r>
            <w:fldChar w:fldCharType="separate"/>
          </w:r>
          <w:hyperlink w:anchor="_Toc57052473" w:history="1">
            <w:r w:rsidR="005465CE" w:rsidRPr="00A7282A">
              <w:rPr>
                <w:rStyle w:val="Hyperlink"/>
                <w:noProof/>
              </w:rPr>
              <w:t>(a) Scope.</w:t>
            </w:r>
            <w:r w:rsidR="005465CE">
              <w:rPr>
                <w:noProof/>
                <w:webHidden/>
              </w:rPr>
              <w:tab/>
            </w:r>
            <w:r w:rsidR="005465CE">
              <w:rPr>
                <w:noProof/>
                <w:webHidden/>
              </w:rPr>
              <w:fldChar w:fldCharType="begin"/>
            </w:r>
            <w:r w:rsidR="005465CE">
              <w:rPr>
                <w:noProof/>
                <w:webHidden/>
              </w:rPr>
              <w:instrText xml:space="preserve"> PAGEREF _Toc57052473 \h </w:instrText>
            </w:r>
            <w:r w:rsidR="005465CE">
              <w:rPr>
                <w:noProof/>
                <w:webHidden/>
              </w:rPr>
            </w:r>
            <w:r w:rsidR="005465CE">
              <w:rPr>
                <w:noProof/>
                <w:webHidden/>
              </w:rPr>
              <w:fldChar w:fldCharType="separate"/>
            </w:r>
            <w:r w:rsidR="005465CE">
              <w:rPr>
                <w:noProof/>
                <w:webHidden/>
              </w:rPr>
              <w:t>4</w:t>
            </w:r>
            <w:r w:rsidR="005465CE">
              <w:rPr>
                <w:noProof/>
                <w:webHidden/>
              </w:rPr>
              <w:fldChar w:fldCharType="end"/>
            </w:r>
          </w:hyperlink>
        </w:p>
        <w:p w:rsidR="005465CE" w:rsidRDefault="008C2947">
          <w:pPr>
            <w:pStyle w:val="TOC1"/>
            <w:tabs>
              <w:tab w:val="right" w:leader="dot" w:pos="9350"/>
            </w:tabs>
            <w:rPr>
              <w:noProof/>
            </w:rPr>
          </w:pPr>
          <w:hyperlink w:anchor="_Toc57052474" w:history="1">
            <w:r w:rsidR="005465CE" w:rsidRPr="00A7282A">
              <w:rPr>
                <w:rStyle w:val="Hyperlink"/>
                <w:noProof/>
              </w:rPr>
              <w:t>(b) Definitions.</w:t>
            </w:r>
            <w:r w:rsidR="005465CE">
              <w:rPr>
                <w:noProof/>
                <w:webHidden/>
              </w:rPr>
              <w:tab/>
            </w:r>
            <w:r w:rsidR="005465CE">
              <w:rPr>
                <w:noProof/>
                <w:webHidden/>
              </w:rPr>
              <w:fldChar w:fldCharType="begin"/>
            </w:r>
            <w:r w:rsidR="005465CE">
              <w:rPr>
                <w:noProof/>
                <w:webHidden/>
              </w:rPr>
              <w:instrText xml:space="preserve"> PAGEREF _Toc57052474 \h </w:instrText>
            </w:r>
            <w:r w:rsidR="005465CE">
              <w:rPr>
                <w:noProof/>
                <w:webHidden/>
              </w:rPr>
            </w:r>
            <w:r w:rsidR="005465CE">
              <w:rPr>
                <w:noProof/>
                <w:webHidden/>
              </w:rPr>
              <w:fldChar w:fldCharType="separate"/>
            </w:r>
            <w:r w:rsidR="005465CE">
              <w:rPr>
                <w:noProof/>
                <w:webHidden/>
              </w:rPr>
              <w:t>4</w:t>
            </w:r>
            <w:r w:rsidR="005465CE">
              <w:rPr>
                <w:noProof/>
                <w:webHidden/>
              </w:rPr>
              <w:fldChar w:fldCharType="end"/>
            </w:r>
          </w:hyperlink>
        </w:p>
        <w:p w:rsidR="005465CE" w:rsidRDefault="008C2947">
          <w:pPr>
            <w:pStyle w:val="TOC1"/>
            <w:tabs>
              <w:tab w:val="right" w:leader="dot" w:pos="9350"/>
            </w:tabs>
            <w:rPr>
              <w:noProof/>
            </w:rPr>
          </w:pPr>
          <w:hyperlink w:anchor="_Toc57052475" w:history="1">
            <w:r w:rsidR="005465CE" w:rsidRPr="00A7282A">
              <w:rPr>
                <w:rStyle w:val="Hyperlink"/>
                <w:noProof/>
              </w:rPr>
              <w:t>(c) Written COVID-19 Prevention Program Components.</w:t>
            </w:r>
            <w:r w:rsidR="005465CE">
              <w:rPr>
                <w:noProof/>
                <w:webHidden/>
              </w:rPr>
              <w:tab/>
            </w:r>
            <w:r w:rsidR="005465CE">
              <w:rPr>
                <w:noProof/>
                <w:webHidden/>
              </w:rPr>
              <w:fldChar w:fldCharType="begin"/>
            </w:r>
            <w:r w:rsidR="005465CE">
              <w:rPr>
                <w:noProof/>
                <w:webHidden/>
              </w:rPr>
              <w:instrText xml:space="preserve"> PAGEREF _Toc57052475 \h </w:instrText>
            </w:r>
            <w:r w:rsidR="005465CE">
              <w:rPr>
                <w:noProof/>
                <w:webHidden/>
              </w:rPr>
            </w:r>
            <w:r w:rsidR="005465CE">
              <w:rPr>
                <w:noProof/>
                <w:webHidden/>
              </w:rPr>
              <w:fldChar w:fldCharType="separate"/>
            </w:r>
            <w:r w:rsidR="005465CE">
              <w:rPr>
                <w:noProof/>
                <w:webHidden/>
              </w:rPr>
              <w:t>5</w:t>
            </w:r>
            <w:r w:rsidR="005465CE">
              <w:rPr>
                <w:noProof/>
                <w:webHidden/>
              </w:rPr>
              <w:fldChar w:fldCharType="end"/>
            </w:r>
          </w:hyperlink>
        </w:p>
        <w:p w:rsidR="005465CE" w:rsidRDefault="008C2947">
          <w:pPr>
            <w:pStyle w:val="TOC2"/>
            <w:tabs>
              <w:tab w:val="right" w:leader="dot" w:pos="9350"/>
            </w:tabs>
            <w:rPr>
              <w:noProof/>
            </w:rPr>
          </w:pPr>
          <w:hyperlink w:anchor="_Toc57052476" w:history="1">
            <w:r w:rsidR="005465CE" w:rsidRPr="00A7282A">
              <w:rPr>
                <w:rStyle w:val="Hyperlink"/>
                <w:noProof/>
              </w:rPr>
              <w:t>(1) System for communicating</w:t>
            </w:r>
            <w:r w:rsidR="005465CE">
              <w:rPr>
                <w:noProof/>
                <w:webHidden/>
              </w:rPr>
              <w:tab/>
            </w:r>
            <w:r w:rsidR="005465CE">
              <w:rPr>
                <w:noProof/>
                <w:webHidden/>
              </w:rPr>
              <w:fldChar w:fldCharType="begin"/>
            </w:r>
            <w:r w:rsidR="005465CE">
              <w:rPr>
                <w:noProof/>
                <w:webHidden/>
              </w:rPr>
              <w:instrText xml:space="preserve"> PAGEREF _Toc57052476 \h </w:instrText>
            </w:r>
            <w:r w:rsidR="005465CE">
              <w:rPr>
                <w:noProof/>
                <w:webHidden/>
              </w:rPr>
            </w:r>
            <w:r w:rsidR="005465CE">
              <w:rPr>
                <w:noProof/>
                <w:webHidden/>
              </w:rPr>
              <w:fldChar w:fldCharType="separate"/>
            </w:r>
            <w:r w:rsidR="005465CE">
              <w:rPr>
                <w:noProof/>
                <w:webHidden/>
              </w:rPr>
              <w:t>5</w:t>
            </w:r>
            <w:r w:rsidR="005465CE">
              <w:rPr>
                <w:noProof/>
                <w:webHidden/>
              </w:rPr>
              <w:fldChar w:fldCharType="end"/>
            </w:r>
          </w:hyperlink>
        </w:p>
        <w:p w:rsidR="005465CE" w:rsidRDefault="008C2947">
          <w:pPr>
            <w:pStyle w:val="TOC3"/>
            <w:tabs>
              <w:tab w:val="right" w:leader="dot" w:pos="9350"/>
            </w:tabs>
            <w:rPr>
              <w:noProof/>
            </w:rPr>
          </w:pPr>
          <w:hyperlink w:anchor="_Toc57052477" w:history="1">
            <w:r w:rsidR="005465CE" w:rsidRPr="00A7282A">
              <w:rPr>
                <w:rStyle w:val="Hyperlink"/>
                <w:noProof/>
              </w:rPr>
              <w:t>(A) Employee Reports</w:t>
            </w:r>
            <w:r w:rsidR="005465CE">
              <w:rPr>
                <w:noProof/>
                <w:webHidden/>
              </w:rPr>
              <w:tab/>
            </w:r>
            <w:r w:rsidR="005465CE">
              <w:rPr>
                <w:noProof/>
                <w:webHidden/>
              </w:rPr>
              <w:fldChar w:fldCharType="begin"/>
            </w:r>
            <w:r w:rsidR="005465CE">
              <w:rPr>
                <w:noProof/>
                <w:webHidden/>
              </w:rPr>
              <w:instrText xml:space="preserve"> PAGEREF _Toc57052477 \h </w:instrText>
            </w:r>
            <w:r w:rsidR="005465CE">
              <w:rPr>
                <w:noProof/>
                <w:webHidden/>
              </w:rPr>
            </w:r>
            <w:r w:rsidR="005465CE">
              <w:rPr>
                <w:noProof/>
                <w:webHidden/>
              </w:rPr>
              <w:fldChar w:fldCharType="separate"/>
            </w:r>
            <w:r w:rsidR="005465CE">
              <w:rPr>
                <w:noProof/>
                <w:webHidden/>
              </w:rPr>
              <w:t>6</w:t>
            </w:r>
            <w:r w:rsidR="005465CE">
              <w:rPr>
                <w:noProof/>
                <w:webHidden/>
              </w:rPr>
              <w:fldChar w:fldCharType="end"/>
            </w:r>
          </w:hyperlink>
        </w:p>
        <w:p w:rsidR="005465CE" w:rsidRDefault="008C2947">
          <w:pPr>
            <w:pStyle w:val="TOC3"/>
            <w:tabs>
              <w:tab w:val="right" w:leader="dot" w:pos="9350"/>
            </w:tabs>
            <w:rPr>
              <w:noProof/>
            </w:rPr>
          </w:pPr>
          <w:hyperlink w:anchor="_Toc57052478" w:history="1">
            <w:r w:rsidR="005465CE" w:rsidRPr="00A7282A">
              <w:rPr>
                <w:rStyle w:val="Hyperlink"/>
                <w:noProof/>
              </w:rPr>
              <w:t>(B) Procedures for accommodating employees with medical or other conditions that put them at increased risk of severe COVID-19 illness</w:t>
            </w:r>
            <w:r w:rsidR="005465CE">
              <w:rPr>
                <w:noProof/>
                <w:webHidden/>
              </w:rPr>
              <w:tab/>
            </w:r>
            <w:r w:rsidR="005465CE">
              <w:rPr>
                <w:noProof/>
                <w:webHidden/>
              </w:rPr>
              <w:fldChar w:fldCharType="begin"/>
            </w:r>
            <w:r w:rsidR="005465CE">
              <w:rPr>
                <w:noProof/>
                <w:webHidden/>
              </w:rPr>
              <w:instrText xml:space="preserve"> PAGEREF _Toc57052478 \h </w:instrText>
            </w:r>
            <w:r w:rsidR="005465CE">
              <w:rPr>
                <w:noProof/>
                <w:webHidden/>
              </w:rPr>
            </w:r>
            <w:r w:rsidR="005465CE">
              <w:rPr>
                <w:noProof/>
                <w:webHidden/>
              </w:rPr>
              <w:fldChar w:fldCharType="separate"/>
            </w:r>
            <w:r w:rsidR="005465CE">
              <w:rPr>
                <w:noProof/>
                <w:webHidden/>
              </w:rPr>
              <w:t>6</w:t>
            </w:r>
            <w:r w:rsidR="005465CE">
              <w:rPr>
                <w:noProof/>
                <w:webHidden/>
              </w:rPr>
              <w:fldChar w:fldCharType="end"/>
            </w:r>
          </w:hyperlink>
        </w:p>
        <w:p w:rsidR="005465CE" w:rsidRDefault="008C2947">
          <w:pPr>
            <w:pStyle w:val="TOC3"/>
            <w:tabs>
              <w:tab w:val="right" w:leader="dot" w:pos="9350"/>
            </w:tabs>
            <w:rPr>
              <w:noProof/>
            </w:rPr>
          </w:pPr>
          <w:hyperlink w:anchor="_Toc57052479" w:history="1">
            <w:r w:rsidR="005465CE" w:rsidRPr="00A7282A">
              <w:rPr>
                <w:rStyle w:val="Hyperlink"/>
                <w:noProof/>
              </w:rPr>
              <w:t>(C) Access to COVID-19 testing.</w:t>
            </w:r>
            <w:r w:rsidR="005465CE">
              <w:rPr>
                <w:noProof/>
                <w:webHidden/>
              </w:rPr>
              <w:tab/>
            </w:r>
            <w:r w:rsidR="005465CE">
              <w:rPr>
                <w:noProof/>
                <w:webHidden/>
              </w:rPr>
              <w:fldChar w:fldCharType="begin"/>
            </w:r>
            <w:r w:rsidR="005465CE">
              <w:rPr>
                <w:noProof/>
                <w:webHidden/>
              </w:rPr>
              <w:instrText xml:space="preserve"> PAGEREF _Toc57052479 \h </w:instrText>
            </w:r>
            <w:r w:rsidR="005465CE">
              <w:rPr>
                <w:noProof/>
                <w:webHidden/>
              </w:rPr>
            </w:r>
            <w:r w:rsidR="005465CE">
              <w:rPr>
                <w:noProof/>
                <w:webHidden/>
              </w:rPr>
              <w:fldChar w:fldCharType="separate"/>
            </w:r>
            <w:r w:rsidR="005465CE">
              <w:rPr>
                <w:noProof/>
                <w:webHidden/>
              </w:rPr>
              <w:t>6</w:t>
            </w:r>
            <w:r w:rsidR="005465CE">
              <w:rPr>
                <w:noProof/>
                <w:webHidden/>
              </w:rPr>
              <w:fldChar w:fldCharType="end"/>
            </w:r>
          </w:hyperlink>
        </w:p>
        <w:p w:rsidR="005465CE" w:rsidRDefault="008C2947">
          <w:pPr>
            <w:pStyle w:val="TOC3"/>
            <w:tabs>
              <w:tab w:val="right" w:leader="dot" w:pos="9350"/>
            </w:tabs>
            <w:rPr>
              <w:noProof/>
            </w:rPr>
          </w:pPr>
          <w:hyperlink w:anchor="_Toc57052480" w:history="1">
            <w:r w:rsidR="005465CE" w:rsidRPr="00A7282A">
              <w:rPr>
                <w:rStyle w:val="Hyperlink"/>
                <w:noProof/>
              </w:rPr>
              <w:t>(D) COVID-19 hazards and the District’s COVID-19 policies and procedures to protect employees and other employers, persons, and entities within or in contact with the employer’s workplace.</w:t>
            </w:r>
            <w:r w:rsidR="005465CE">
              <w:rPr>
                <w:noProof/>
                <w:webHidden/>
              </w:rPr>
              <w:tab/>
            </w:r>
            <w:r w:rsidR="005465CE">
              <w:rPr>
                <w:noProof/>
                <w:webHidden/>
              </w:rPr>
              <w:fldChar w:fldCharType="begin"/>
            </w:r>
            <w:r w:rsidR="005465CE">
              <w:rPr>
                <w:noProof/>
                <w:webHidden/>
              </w:rPr>
              <w:instrText xml:space="preserve"> PAGEREF _Toc57052480 \h </w:instrText>
            </w:r>
            <w:r w:rsidR="005465CE">
              <w:rPr>
                <w:noProof/>
                <w:webHidden/>
              </w:rPr>
            </w:r>
            <w:r w:rsidR="005465CE">
              <w:rPr>
                <w:noProof/>
                <w:webHidden/>
              </w:rPr>
              <w:fldChar w:fldCharType="separate"/>
            </w:r>
            <w:r w:rsidR="005465CE">
              <w:rPr>
                <w:noProof/>
                <w:webHidden/>
              </w:rPr>
              <w:t>6</w:t>
            </w:r>
            <w:r w:rsidR="005465CE">
              <w:rPr>
                <w:noProof/>
                <w:webHidden/>
              </w:rPr>
              <w:fldChar w:fldCharType="end"/>
            </w:r>
          </w:hyperlink>
        </w:p>
        <w:p w:rsidR="005465CE" w:rsidRDefault="008C2947">
          <w:pPr>
            <w:pStyle w:val="TOC2"/>
            <w:tabs>
              <w:tab w:val="right" w:leader="dot" w:pos="9350"/>
            </w:tabs>
            <w:rPr>
              <w:noProof/>
            </w:rPr>
          </w:pPr>
          <w:hyperlink w:anchor="_Toc57052481" w:history="1">
            <w:r w:rsidR="005465CE" w:rsidRPr="00A7282A">
              <w:rPr>
                <w:rStyle w:val="Hyperlink"/>
                <w:noProof/>
              </w:rPr>
              <w:t>(2) Identification and evaluation of COVID-19 hazards.</w:t>
            </w:r>
            <w:r w:rsidR="005465CE">
              <w:rPr>
                <w:noProof/>
                <w:webHidden/>
              </w:rPr>
              <w:tab/>
            </w:r>
            <w:r w:rsidR="005465CE">
              <w:rPr>
                <w:noProof/>
                <w:webHidden/>
              </w:rPr>
              <w:fldChar w:fldCharType="begin"/>
            </w:r>
            <w:r w:rsidR="005465CE">
              <w:rPr>
                <w:noProof/>
                <w:webHidden/>
              </w:rPr>
              <w:instrText xml:space="preserve"> PAGEREF _Toc57052481 \h </w:instrText>
            </w:r>
            <w:r w:rsidR="005465CE">
              <w:rPr>
                <w:noProof/>
                <w:webHidden/>
              </w:rPr>
            </w:r>
            <w:r w:rsidR="005465CE">
              <w:rPr>
                <w:noProof/>
                <w:webHidden/>
              </w:rPr>
              <w:fldChar w:fldCharType="separate"/>
            </w:r>
            <w:r w:rsidR="005465CE">
              <w:rPr>
                <w:noProof/>
                <w:webHidden/>
              </w:rPr>
              <w:t>6</w:t>
            </w:r>
            <w:r w:rsidR="005465CE">
              <w:rPr>
                <w:noProof/>
                <w:webHidden/>
              </w:rPr>
              <w:fldChar w:fldCharType="end"/>
            </w:r>
          </w:hyperlink>
        </w:p>
        <w:p w:rsidR="005465CE" w:rsidRDefault="008C2947">
          <w:pPr>
            <w:pStyle w:val="TOC3"/>
            <w:tabs>
              <w:tab w:val="right" w:leader="dot" w:pos="9350"/>
            </w:tabs>
            <w:rPr>
              <w:noProof/>
            </w:rPr>
          </w:pPr>
          <w:hyperlink w:anchor="_Toc57052482" w:history="1">
            <w:r w:rsidR="005465CE" w:rsidRPr="00A7282A">
              <w:rPr>
                <w:rStyle w:val="Hyperlink"/>
                <w:noProof/>
              </w:rPr>
              <w:t>(A) identification and evaluation of COVID-19 hazards</w:t>
            </w:r>
            <w:r w:rsidR="005465CE">
              <w:rPr>
                <w:noProof/>
                <w:webHidden/>
              </w:rPr>
              <w:tab/>
            </w:r>
            <w:r w:rsidR="005465CE">
              <w:rPr>
                <w:noProof/>
                <w:webHidden/>
              </w:rPr>
              <w:fldChar w:fldCharType="begin"/>
            </w:r>
            <w:r w:rsidR="005465CE">
              <w:rPr>
                <w:noProof/>
                <w:webHidden/>
              </w:rPr>
              <w:instrText xml:space="preserve"> PAGEREF _Toc57052482 \h </w:instrText>
            </w:r>
            <w:r w:rsidR="005465CE">
              <w:rPr>
                <w:noProof/>
                <w:webHidden/>
              </w:rPr>
            </w:r>
            <w:r w:rsidR="005465CE">
              <w:rPr>
                <w:noProof/>
                <w:webHidden/>
              </w:rPr>
              <w:fldChar w:fldCharType="separate"/>
            </w:r>
            <w:r w:rsidR="005465CE">
              <w:rPr>
                <w:noProof/>
                <w:webHidden/>
              </w:rPr>
              <w:t>6</w:t>
            </w:r>
            <w:r w:rsidR="005465CE">
              <w:rPr>
                <w:noProof/>
                <w:webHidden/>
              </w:rPr>
              <w:fldChar w:fldCharType="end"/>
            </w:r>
          </w:hyperlink>
        </w:p>
        <w:p w:rsidR="005465CE" w:rsidRDefault="008C2947">
          <w:pPr>
            <w:pStyle w:val="TOC3"/>
            <w:tabs>
              <w:tab w:val="right" w:leader="dot" w:pos="9350"/>
            </w:tabs>
            <w:rPr>
              <w:noProof/>
            </w:rPr>
          </w:pPr>
          <w:hyperlink w:anchor="_Toc57052483" w:history="1">
            <w:r w:rsidR="005465CE" w:rsidRPr="00A7282A">
              <w:rPr>
                <w:rStyle w:val="Hyperlink"/>
                <w:noProof/>
              </w:rPr>
              <w:t>(B) Employee Symptom Screening</w:t>
            </w:r>
            <w:r w:rsidR="005465CE">
              <w:rPr>
                <w:noProof/>
                <w:webHidden/>
              </w:rPr>
              <w:tab/>
            </w:r>
            <w:r w:rsidR="005465CE">
              <w:rPr>
                <w:noProof/>
                <w:webHidden/>
              </w:rPr>
              <w:fldChar w:fldCharType="begin"/>
            </w:r>
            <w:r w:rsidR="005465CE">
              <w:rPr>
                <w:noProof/>
                <w:webHidden/>
              </w:rPr>
              <w:instrText xml:space="preserve"> PAGEREF _Toc57052483 \h </w:instrText>
            </w:r>
            <w:r w:rsidR="005465CE">
              <w:rPr>
                <w:noProof/>
                <w:webHidden/>
              </w:rPr>
            </w:r>
            <w:r w:rsidR="005465CE">
              <w:rPr>
                <w:noProof/>
                <w:webHidden/>
              </w:rPr>
              <w:fldChar w:fldCharType="separate"/>
            </w:r>
            <w:r w:rsidR="005465CE">
              <w:rPr>
                <w:noProof/>
                <w:webHidden/>
              </w:rPr>
              <w:t>7</w:t>
            </w:r>
            <w:r w:rsidR="005465CE">
              <w:rPr>
                <w:noProof/>
                <w:webHidden/>
              </w:rPr>
              <w:fldChar w:fldCharType="end"/>
            </w:r>
          </w:hyperlink>
        </w:p>
        <w:p w:rsidR="005465CE" w:rsidRDefault="008C2947">
          <w:pPr>
            <w:pStyle w:val="TOC3"/>
            <w:tabs>
              <w:tab w:val="right" w:leader="dot" w:pos="9350"/>
            </w:tabs>
            <w:rPr>
              <w:noProof/>
            </w:rPr>
          </w:pPr>
          <w:hyperlink w:anchor="_Toc57052484" w:history="1">
            <w:r w:rsidR="005465CE" w:rsidRPr="00A7282A">
              <w:rPr>
                <w:rStyle w:val="Hyperlink"/>
                <w:noProof/>
              </w:rPr>
              <w:t>(C) Response to COVID-19 case</w:t>
            </w:r>
            <w:r w:rsidR="005465CE">
              <w:rPr>
                <w:noProof/>
                <w:webHidden/>
              </w:rPr>
              <w:tab/>
            </w:r>
            <w:r w:rsidR="005465CE">
              <w:rPr>
                <w:noProof/>
                <w:webHidden/>
              </w:rPr>
              <w:fldChar w:fldCharType="begin"/>
            </w:r>
            <w:r w:rsidR="005465CE">
              <w:rPr>
                <w:noProof/>
                <w:webHidden/>
              </w:rPr>
              <w:instrText xml:space="preserve"> PAGEREF _Toc57052484 \h </w:instrText>
            </w:r>
            <w:r w:rsidR="005465CE">
              <w:rPr>
                <w:noProof/>
                <w:webHidden/>
              </w:rPr>
            </w:r>
            <w:r w:rsidR="005465CE">
              <w:rPr>
                <w:noProof/>
                <w:webHidden/>
              </w:rPr>
              <w:fldChar w:fldCharType="separate"/>
            </w:r>
            <w:r w:rsidR="005465CE">
              <w:rPr>
                <w:noProof/>
                <w:webHidden/>
              </w:rPr>
              <w:t>7</w:t>
            </w:r>
            <w:r w:rsidR="005465CE">
              <w:rPr>
                <w:noProof/>
                <w:webHidden/>
              </w:rPr>
              <w:fldChar w:fldCharType="end"/>
            </w:r>
          </w:hyperlink>
        </w:p>
        <w:p w:rsidR="005465CE" w:rsidRDefault="008C2947">
          <w:pPr>
            <w:pStyle w:val="TOC3"/>
            <w:tabs>
              <w:tab w:val="right" w:leader="dot" w:pos="9350"/>
            </w:tabs>
            <w:rPr>
              <w:noProof/>
            </w:rPr>
          </w:pPr>
          <w:hyperlink w:anchor="_Toc57052485" w:history="1">
            <w:r w:rsidR="005465CE" w:rsidRPr="00A7282A">
              <w:rPr>
                <w:rStyle w:val="Hyperlink"/>
                <w:noProof/>
              </w:rPr>
              <w:t>(D) Workplace Assessment</w:t>
            </w:r>
            <w:r w:rsidR="005465CE">
              <w:rPr>
                <w:noProof/>
                <w:webHidden/>
              </w:rPr>
              <w:tab/>
            </w:r>
            <w:r w:rsidR="005465CE">
              <w:rPr>
                <w:noProof/>
                <w:webHidden/>
              </w:rPr>
              <w:fldChar w:fldCharType="begin"/>
            </w:r>
            <w:r w:rsidR="005465CE">
              <w:rPr>
                <w:noProof/>
                <w:webHidden/>
              </w:rPr>
              <w:instrText xml:space="preserve"> PAGEREF _Toc57052485 \h </w:instrText>
            </w:r>
            <w:r w:rsidR="005465CE">
              <w:rPr>
                <w:noProof/>
                <w:webHidden/>
              </w:rPr>
            </w:r>
            <w:r w:rsidR="005465CE">
              <w:rPr>
                <w:noProof/>
                <w:webHidden/>
              </w:rPr>
              <w:fldChar w:fldCharType="separate"/>
            </w:r>
            <w:r w:rsidR="005465CE">
              <w:rPr>
                <w:noProof/>
                <w:webHidden/>
              </w:rPr>
              <w:t>7</w:t>
            </w:r>
            <w:r w:rsidR="005465CE">
              <w:rPr>
                <w:noProof/>
                <w:webHidden/>
              </w:rPr>
              <w:fldChar w:fldCharType="end"/>
            </w:r>
          </w:hyperlink>
        </w:p>
        <w:p w:rsidR="005465CE" w:rsidRDefault="008C2947">
          <w:pPr>
            <w:pStyle w:val="TOC3"/>
            <w:tabs>
              <w:tab w:val="right" w:leader="dot" w:pos="9350"/>
            </w:tabs>
            <w:rPr>
              <w:noProof/>
            </w:rPr>
          </w:pPr>
          <w:hyperlink w:anchor="_Toc57052486" w:history="1">
            <w:r w:rsidR="005465CE" w:rsidRPr="00A7282A">
              <w:rPr>
                <w:rStyle w:val="Hyperlink"/>
                <w:noProof/>
              </w:rPr>
              <w:t>(E) Ventilation Systems</w:t>
            </w:r>
            <w:r w:rsidR="005465CE">
              <w:rPr>
                <w:noProof/>
                <w:webHidden/>
              </w:rPr>
              <w:tab/>
            </w:r>
            <w:r w:rsidR="005465CE">
              <w:rPr>
                <w:noProof/>
                <w:webHidden/>
              </w:rPr>
              <w:fldChar w:fldCharType="begin"/>
            </w:r>
            <w:r w:rsidR="005465CE">
              <w:rPr>
                <w:noProof/>
                <w:webHidden/>
              </w:rPr>
              <w:instrText xml:space="preserve"> PAGEREF _Toc57052486 \h </w:instrText>
            </w:r>
            <w:r w:rsidR="005465CE">
              <w:rPr>
                <w:noProof/>
                <w:webHidden/>
              </w:rPr>
            </w:r>
            <w:r w:rsidR="005465CE">
              <w:rPr>
                <w:noProof/>
                <w:webHidden/>
              </w:rPr>
              <w:fldChar w:fldCharType="separate"/>
            </w:r>
            <w:r w:rsidR="005465CE">
              <w:rPr>
                <w:noProof/>
                <w:webHidden/>
              </w:rPr>
              <w:t>7</w:t>
            </w:r>
            <w:r w:rsidR="005465CE">
              <w:rPr>
                <w:noProof/>
                <w:webHidden/>
              </w:rPr>
              <w:fldChar w:fldCharType="end"/>
            </w:r>
          </w:hyperlink>
        </w:p>
        <w:p w:rsidR="005465CE" w:rsidRDefault="008C2947">
          <w:pPr>
            <w:pStyle w:val="TOC3"/>
            <w:tabs>
              <w:tab w:val="right" w:leader="dot" w:pos="9350"/>
            </w:tabs>
            <w:rPr>
              <w:noProof/>
            </w:rPr>
          </w:pPr>
          <w:hyperlink w:anchor="_Toc57052487" w:history="1">
            <w:r w:rsidR="005465CE" w:rsidRPr="00A7282A">
              <w:rPr>
                <w:rStyle w:val="Hyperlink"/>
                <w:noProof/>
              </w:rPr>
              <w:t>(F) Ongoing monitoring and review of orders and guidance</w:t>
            </w:r>
            <w:r w:rsidR="005465CE">
              <w:rPr>
                <w:noProof/>
                <w:webHidden/>
              </w:rPr>
              <w:tab/>
            </w:r>
            <w:r w:rsidR="005465CE">
              <w:rPr>
                <w:noProof/>
                <w:webHidden/>
              </w:rPr>
              <w:fldChar w:fldCharType="begin"/>
            </w:r>
            <w:r w:rsidR="005465CE">
              <w:rPr>
                <w:noProof/>
                <w:webHidden/>
              </w:rPr>
              <w:instrText xml:space="preserve"> PAGEREF _Toc57052487 \h </w:instrText>
            </w:r>
            <w:r w:rsidR="005465CE">
              <w:rPr>
                <w:noProof/>
                <w:webHidden/>
              </w:rPr>
            </w:r>
            <w:r w:rsidR="005465CE">
              <w:rPr>
                <w:noProof/>
                <w:webHidden/>
              </w:rPr>
              <w:fldChar w:fldCharType="separate"/>
            </w:r>
            <w:r w:rsidR="005465CE">
              <w:rPr>
                <w:noProof/>
                <w:webHidden/>
              </w:rPr>
              <w:t>7</w:t>
            </w:r>
            <w:r w:rsidR="005465CE">
              <w:rPr>
                <w:noProof/>
                <w:webHidden/>
              </w:rPr>
              <w:fldChar w:fldCharType="end"/>
            </w:r>
          </w:hyperlink>
        </w:p>
        <w:p w:rsidR="005465CE" w:rsidRDefault="008C2947">
          <w:pPr>
            <w:pStyle w:val="TOC3"/>
            <w:tabs>
              <w:tab w:val="right" w:leader="dot" w:pos="9350"/>
            </w:tabs>
            <w:rPr>
              <w:noProof/>
            </w:rPr>
          </w:pPr>
          <w:hyperlink w:anchor="_Toc57052488" w:history="1">
            <w:r w:rsidR="005465CE" w:rsidRPr="00A7282A">
              <w:rPr>
                <w:rStyle w:val="Hyperlink"/>
                <w:noProof/>
              </w:rPr>
              <w:t>(G) Evaluate existing prevention controls</w:t>
            </w:r>
            <w:r w:rsidR="005465CE">
              <w:rPr>
                <w:noProof/>
                <w:webHidden/>
              </w:rPr>
              <w:tab/>
            </w:r>
            <w:r w:rsidR="005465CE">
              <w:rPr>
                <w:noProof/>
                <w:webHidden/>
              </w:rPr>
              <w:fldChar w:fldCharType="begin"/>
            </w:r>
            <w:r w:rsidR="005465CE">
              <w:rPr>
                <w:noProof/>
                <w:webHidden/>
              </w:rPr>
              <w:instrText xml:space="preserve"> PAGEREF _Toc57052488 \h </w:instrText>
            </w:r>
            <w:r w:rsidR="005465CE">
              <w:rPr>
                <w:noProof/>
                <w:webHidden/>
              </w:rPr>
            </w:r>
            <w:r w:rsidR="005465CE">
              <w:rPr>
                <w:noProof/>
                <w:webHidden/>
              </w:rPr>
              <w:fldChar w:fldCharType="separate"/>
            </w:r>
            <w:r w:rsidR="005465CE">
              <w:rPr>
                <w:noProof/>
                <w:webHidden/>
              </w:rPr>
              <w:t>8</w:t>
            </w:r>
            <w:r w:rsidR="005465CE">
              <w:rPr>
                <w:noProof/>
                <w:webHidden/>
              </w:rPr>
              <w:fldChar w:fldCharType="end"/>
            </w:r>
          </w:hyperlink>
        </w:p>
        <w:p w:rsidR="005465CE" w:rsidRDefault="008C2947">
          <w:pPr>
            <w:pStyle w:val="TOC3"/>
            <w:tabs>
              <w:tab w:val="right" w:leader="dot" w:pos="9350"/>
            </w:tabs>
            <w:rPr>
              <w:noProof/>
            </w:rPr>
          </w:pPr>
          <w:hyperlink w:anchor="_Toc57052489" w:history="1">
            <w:r w:rsidR="005465CE" w:rsidRPr="00A7282A">
              <w:rPr>
                <w:rStyle w:val="Hyperlink"/>
                <w:noProof/>
              </w:rPr>
              <w:t>(H) Periodic Inspections</w:t>
            </w:r>
            <w:r w:rsidR="005465CE">
              <w:rPr>
                <w:noProof/>
                <w:webHidden/>
              </w:rPr>
              <w:tab/>
            </w:r>
            <w:r w:rsidR="005465CE">
              <w:rPr>
                <w:noProof/>
                <w:webHidden/>
              </w:rPr>
              <w:fldChar w:fldCharType="begin"/>
            </w:r>
            <w:r w:rsidR="005465CE">
              <w:rPr>
                <w:noProof/>
                <w:webHidden/>
              </w:rPr>
              <w:instrText xml:space="preserve"> PAGEREF _Toc57052489 \h </w:instrText>
            </w:r>
            <w:r w:rsidR="005465CE">
              <w:rPr>
                <w:noProof/>
                <w:webHidden/>
              </w:rPr>
            </w:r>
            <w:r w:rsidR="005465CE">
              <w:rPr>
                <w:noProof/>
                <w:webHidden/>
              </w:rPr>
              <w:fldChar w:fldCharType="separate"/>
            </w:r>
            <w:r w:rsidR="005465CE">
              <w:rPr>
                <w:noProof/>
                <w:webHidden/>
              </w:rPr>
              <w:t>8</w:t>
            </w:r>
            <w:r w:rsidR="005465CE">
              <w:rPr>
                <w:noProof/>
                <w:webHidden/>
              </w:rPr>
              <w:fldChar w:fldCharType="end"/>
            </w:r>
          </w:hyperlink>
        </w:p>
        <w:p w:rsidR="005465CE" w:rsidRDefault="008C2947">
          <w:pPr>
            <w:pStyle w:val="TOC2"/>
            <w:tabs>
              <w:tab w:val="right" w:leader="dot" w:pos="9350"/>
            </w:tabs>
            <w:rPr>
              <w:noProof/>
            </w:rPr>
          </w:pPr>
          <w:hyperlink w:anchor="_Toc57052490" w:history="1">
            <w:r w:rsidR="005465CE" w:rsidRPr="00A7282A">
              <w:rPr>
                <w:rStyle w:val="Hyperlink"/>
                <w:noProof/>
              </w:rPr>
              <w:t>(3) Investigating and responding to COVID-19 cases in the workplace</w:t>
            </w:r>
            <w:r w:rsidR="005465CE">
              <w:rPr>
                <w:noProof/>
                <w:webHidden/>
              </w:rPr>
              <w:tab/>
            </w:r>
            <w:r w:rsidR="005465CE">
              <w:rPr>
                <w:noProof/>
                <w:webHidden/>
              </w:rPr>
              <w:fldChar w:fldCharType="begin"/>
            </w:r>
            <w:r w:rsidR="005465CE">
              <w:rPr>
                <w:noProof/>
                <w:webHidden/>
              </w:rPr>
              <w:instrText xml:space="preserve"> PAGEREF _Toc57052490 \h </w:instrText>
            </w:r>
            <w:r w:rsidR="005465CE">
              <w:rPr>
                <w:noProof/>
                <w:webHidden/>
              </w:rPr>
            </w:r>
            <w:r w:rsidR="005465CE">
              <w:rPr>
                <w:noProof/>
                <w:webHidden/>
              </w:rPr>
              <w:fldChar w:fldCharType="separate"/>
            </w:r>
            <w:r w:rsidR="005465CE">
              <w:rPr>
                <w:noProof/>
                <w:webHidden/>
              </w:rPr>
              <w:t>8</w:t>
            </w:r>
            <w:r w:rsidR="005465CE">
              <w:rPr>
                <w:noProof/>
                <w:webHidden/>
              </w:rPr>
              <w:fldChar w:fldCharType="end"/>
            </w:r>
          </w:hyperlink>
        </w:p>
        <w:p w:rsidR="005465CE" w:rsidRDefault="008C2947">
          <w:pPr>
            <w:pStyle w:val="TOC3"/>
            <w:tabs>
              <w:tab w:val="right" w:leader="dot" w:pos="9350"/>
            </w:tabs>
            <w:rPr>
              <w:noProof/>
            </w:rPr>
          </w:pPr>
          <w:hyperlink w:anchor="_Toc57052491" w:history="1">
            <w:r w:rsidR="005465CE" w:rsidRPr="00A7282A">
              <w:rPr>
                <w:rStyle w:val="Hyperlink"/>
                <w:noProof/>
              </w:rPr>
              <w:t>(A) Procedure to investigate COVID-19 cases in the workplace.</w:t>
            </w:r>
            <w:r w:rsidR="005465CE">
              <w:rPr>
                <w:noProof/>
                <w:webHidden/>
              </w:rPr>
              <w:tab/>
            </w:r>
            <w:r w:rsidR="005465CE">
              <w:rPr>
                <w:noProof/>
                <w:webHidden/>
              </w:rPr>
              <w:fldChar w:fldCharType="begin"/>
            </w:r>
            <w:r w:rsidR="005465CE">
              <w:rPr>
                <w:noProof/>
                <w:webHidden/>
              </w:rPr>
              <w:instrText xml:space="preserve"> PAGEREF _Toc57052491 \h </w:instrText>
            </w:r>
            <w:r w:rsidR="005465CE">
              <w:rPr>
                <w:noProof/>
                <w:webHidden/>
              </w:rPr>
            </w:r>
            <w:r w:rsidR="005465CE">
              <w:rPr>
                <w:noProof/>
                <w:webHidden/>
              </w:rPr>
              <w:fldChar w:fldCharType="separate"/>
            </w:r>
            <w:r w:rsidR="005465CE">
              <w:rPr>
                <w:noProof/>
                <w:webHidden/>
              </w:rPr>
              <w:t>8</w:t>
            </w:r>
            <w:r w:rsidR="005465CE">
              <w:rPr>
                <w:noProof/>
                <w:webHidden/>
              </w:rPr>
              <w:fldChar w:fldCharType="end"/>
            </w:r>
          </w:hyperlink>
        </w:p>
        <w:p w:rsidR="005465CE" w:rsidRDefault="008C2947">
          <w:pPr>
            <w:pStyle w:val="TOC3"/>
            <w:tabs>
              <w:tab w:val="right" w:leader="dot" w:pos="9350"/>
            </w:tabs>
            <w:rPr>
              <w:noProof/>
            </w:rPr>
          </w:pPr>
          <w:hyperlink w:anchor="_Toc57052492" w:history="1">
            <w:r w:rsidR="005465CE" w:rsidRPr="00A7282A">
              <w:rPr>
                <w:rStyle w:val="Hyperlink"/>
                <w:noProof/>
              </w:rPr>
              <w:t>(B) Response to a COVID-19 case in the workplace:</w:t>
            </w:r>
            <w:r w:rsidR="005465CE">
              <w:rPr>
                <w:noProof/>
                <w:webHidden/>
              </w:rPr>
              <w:tab/>
            </w:r>
            <w:r w:rsidR="005465CE">
              <w:rPr>
                <w:noProof/>
                <w:webHidden/>
              </w:rPr>
              <w:fldChar w:fldCharType="begin"/>
            </w:r>
            <w:r w:rsidR="005465CE">
              <w:rPr>
                <w:noProof/>
                <w:webHidden/>
              </w:rPr>
              <w:instrText xml:space="preserve"> PAGEREF _Toc57052492 \h </w:instrText>
            </w:r>
            <w:r w:rsidR="005465CE">
              <w:rPr>
                <w:noProof/>
                <w:webHidden/>
              </w:rPr>
            </w:r>
            <w:r w:rsidR="005465CE">
              <w:rPr>
                <w:noProof/>
                <w:webHidden/>
              </w:rPr>
              <w:fldChar w:fldCharType="separate"/>
            </w:r>
            <w:r w:rsidR="005465CE">
              <w:rPr>
                <w:noProof/>
                <w:webHidden/>
              </w:rPr>
              <w:t>8</w:t>
            </w:r>
            <w:r w:rsidR="005465CE">
              <w:rPr>
                <w:noProof/>
                <w:webHidden/>
              </w:rPr>
              <w:fldChar w:fldCharType="end"/>
            </w:r>
          </w:hyperlink>
        </w:p>
        <w:p w:rsidR="005465CE" w:rsidRDefault="008C2947">
          <w:pPr>
            <w:pStyle w:val="TOC3"/>
            <w:tabs>
              <w:tab w:val="right" w:leader="dot" w:pos="9350"/>
            </w:tabs>
            <w:rPr>
              <w:noProof/>
            </w:rPr>
          </w:pPr>
          <w:hyperlink w:anchor="_Toc57052493" w:history="1">
            <w:r w:rsidR="005465CE" w:rsidRPr="00A7282A">
              <w:rPr>
                <w:rStyle w:val="Hyperlink"/>
                <w:noProof/>
              </w:rPr>
              <w:t>(C) Confidentiality of Personal Identifying Information</w:t>
            </w:r>
            <w:r w:rsidR="005465CE">
              <w:rPr>
                <w:noProof/>
                <w:webHidden/>
              </w:rPr>
              <w:tab/>
            </w:r>
            <w:r w:rsidR="005465CE">
              <w:rPr>
                <w:noProof/>
                <w:webHidden/>
              </w:rPr>
              <w:fldChar w:fldCharType="begin"/>
            </w:r>
            <w:r w:rsidR="005465CE">
              <w:rPr>
                <w:noProof/>
                <w:webHidden/>
              </w:rPr>
              <w:instrText xml:space="preserve"> PAGEREF _Toc57052493 \h </w:instrText>
            </w:r>
            <w:r w:rsidR="005465CE">
              <w:rPr>
                <w:noProof/>
                <w:webHidden/>
              </w:rPr>
            </w:r>
            <w:r w:rsidR="005465CE">
              <w:rPr>
                <w:noProof/>
                <w:webHidden/>
              </w:rPr>
              <w:fldChar w:fldCharType="separate"/>
            </w:r>
            <w:r w:rsidR="005465CE">
              <w:rPr>
                <w:noProof/>
                <w:webHidden/>
              </w:rPr>
              <w:t>9</w:t>
            </w:r>
            <w:r w:rsidR="005465CE">
              <w:rPr>
                <w:noProof/>
                <w:webHidden/>
              </w:rPr>
              <w:fldChar w:fldCharType="end"/>
            </w:r>
          </w:hyperlink>
        </w:p>
        <w:p w:rsidR="005465CE" w:rsidRDefault="008C2947">
          <w:pPr>
            <w:pStyle w:val="TOC3"/>
            <w:tabs>
              <w:tab w:val="right" w:leader="dot" w:pos="9350"/>
            </w:tabs>
            <w:rPr>
              <w:noProof/>
            </w:rPr>
          </w:pPr>
          <w:hyperlink w:anchor="_Toc57052494" w:history="1">
            <w:r w:rsidR="005465CE" w:rsidRPr="00A7282A">
              <w:rPr>
                <w:rStyle w:val="Hyperlink"/>
                <w:noProof/>
              </w:rPr>
              <w:t>(D) Confidentiality of Employee Medical Records</w:t>
            </w:r>
            <w:r w:rsidR="005465CE">
              <w:rPr>
                <w:noProof/>
                <w:webHidden/>
              </w:rPr>
              <w:tab/>
            </w:r>
            <w:r w:rsidR="005465CE">
              <w:rPr>
                <w:noProof/>
                <w:webHidden/>
              </w:rPr>
              <w:fldChar w:fldCharType="begin"/>
            </w:r>
            <w:r w:rsidR="005465CE">
              <w:rPr>
                <w:noProof/>
                <w:webHidden/>
              </w:rPr>
              <w:instrText xml:space="preserve"> PAGEREF _Toc57052494 \h </w:instrText>
            </w:r>
            <w:r w:rsidR="005465CE">
              <w:rPr>
                <w:noProof/>
                <w:webHidden/>
              </w:rPr>
            </w:r>
            <w:r w:rsidR="005465CE">
              <w:rPr>
                <w:noProof/>
                <w:webHidden/>
              </w:rPr>
              <w:fldChar w:fldCharType="separate"/>
            </w:r>
            <w:r w:rsidR="005465CE">
              <w:rPr>
                <w:noProof/>
                <w:webHidden/>
              </w:rPr>
              <w:t>9</w:t>
            </w:r>
            <w:r w:rsidR="005465CE">
              <w:rPr>
                <w:noProof/>
                <w:webHidden/>
              </w:rPr>
              <w:fldChar w:fldCharType="end"/>
            </w:r>
          </w:hyperlink>
        </w:p>
        <w:p w:rsidR="005465CE" w:rsidRDefault="008C2947">
          <w:pPr>
            <w:pStyle w:val="TOC2"/>
            <w:tabs>
              <w:tab w:val="right" w:leader="dot" w:pos="9350"/>
            </w:tabs>
            <w:rPr>
              <w:noProof/>
            </w:rPr>
          </w:pPr>
          <w:hyperlink w:anchor="_Toc57052495" w:history="1">
            <w:r w:rsidR="005465CE" w:rsidRPr="00A7282A">
              <w:rPr>
                <w:rStyle w:val="Hyperlink"/>
                <w:noProof/>
              </w:rPr>
              <w:t>(4) Correction of COVID-19 hazards.</w:t>
            </w:r>
            <w:r w:rsidR="005465CE">
              <w:rPr>
                <w:noProof/>
                <w:webHidden/>
              </w:rPr>
              <w:tab/>
            </w:r>
            <w:r w:rsidR="005465CE">
              <w:rPr>
                <w:noProof/>
                <w:webHidden/>
              </w:rPr>
              <w:fldChar w:fldCharType="begin"/>
            </w:r>
            <w:r w:rsidR="005465CE">
              <w:rPr>
                <w:noProof/>
                <w:webHidden/>
              </w:rPr>
              <w:instrText xml:space="preserve"> PAGEREF _Toc57052495 \h </w:instrText>
            </w:r>
            <w:r w:rsidR="005465CE">
              <w:rPr>
                <w:noProof/>
                <w:webHidden/>
              </w:rPr>
            </w:r>
            <w:r w:rsidR="005465CE">
              <w:rPr>
                <w:noProof/>
                <w:webHidden/>
              </w:rPr>
              <w:fldChar w:fldCharType="separate"/>
            </w:r>
            <w:r w:rsidR="005465CE">
              <w:rPr>
                <w:noProof/>
                <w:webHidden/>
              </w:rPr>
              <w:t>9</w:t>
            </w:r>
            <w:r w:rsidR="005465CE">
              <w:rPr>
                <w:noProof/>
                <w:webHidden/>
              </w:rPr>
              <w:fldChar w:fldCharType="end"/>
            </w:r>
          </w:hyperlink>
        </w:p>
        <w:p w:rsidR="005465CE" w:rsidRDefault="008C2947">
          <w:pPr>
            <w:pStyle w:val="TOC2"/>
            <w:tabs>
              <w:tab w:val="right" w:leader="dot" w:pos="9350"/>
            </w:tabs>
            <w:rPr>
              <w:noProof/>
            </w:rPr>
          </w:pPr>
          <w:hyperlink w:anchor="_Toc57052496" w:history="1">
            <w:r w:rsidR="005465CE" w:rsidRPr="00A7282A">
              <w:rPr>
                <w:rStyle w:val="Hyperlink"/>
                <w:noProof/>
              </w:rPr>
              <w:t>(5) Training and instruction</w:t>
            </w:r>
            <w:r w:rsidR="005465CE">
              <w:rPr>
                <w:noProof/>
                <w:webHidden/>
              </w:rPr>
              <w:tab/>
            </w:r>
            <w:r w:rsidR="005465CE">
              <w:rPr>
                <w:noProof/>
                <w:webHidden/>
              </w:rPr>
              <w:fldChar w:fldCharType="begin"/>
            </w:r>
            <w:r w:rsidR="005465CE">
              <w:rPr>
                <w:noProof/>
                <w:webHidden/>
              </w:rPr>
              <w:instrText xml:space="preserve"> PAGEREF _Toc57052496 \h </w:instrText>
            </w:r>
            <w:r w:rsidR="005465CE">
              <w:rPr>
                <w:noProof/>
                <w:webHidden/>
              </w:rPr>
            </w:r>
            <w:r w:rsidR="005465CE">
              <w:rPr>
                <w:noProof/>
                <w:webHidden/>
              </w:rPr>
              <w:fldChar w:fldCharType="separate"/>
            </w:r>
            <w:r w:rsidR="005465CE">
              <w:rPr>
                <w:noProof/>
                <w:webHidden/>
              </w:rPr>
              <w:t>9</w:t>
            </w:r>
            <w:r w:rsidR="005465CE">
              <w:rPr>
                <w:noProof/>
                <w:webHidden/>
              </w:rPr>
              <w:fldChar w:fldCharType="end"/>
            </w:r>
          </w:hyperlink>
        </w:p>
        <w:p w:rsidR="005465CE" w:rsidRDefault="008C2947">
          <w:pPr>
            <w:pStyle w:val="TOC2"/>
            <w:tabs>
              <w:tab w:val="right" w:leader="dot" w:pos="9350"/>
            </w:tabs>
            <w:rPr>
              <w:noProof/>
            </w:rPr>
          </w:pPr>
          <w:hyperlink w:anchor="_Toc57052497" w:history="1">
            <w:r w:rsidR="005465CE" w:rsidRPr="00A7282A">
              <w:rPr>
                <w:rStyle w:val="Hyperlink"/>
                <w:noProof/>
              </w:rPr>
              <w:t>(6) Physical distancing.</w:t>
            </w:r>
            <w:r w:rsidR="005465CE">
              <w:rPr>
                <w:noProof/>
                <w:webHidden/>
              </w:rPr>
              <w:tab/>
            </w:r>
            <w:r w:rsidR="005465CE">
              <w:rPr>
                <w:noProof/>
                <w:webHidden/>
              </w:rPr>
              <w:fldChar w:fldCharType="begin"/>
            </w:r>
            <w:r w:rsidR="005465CE">
              <w:rPr>
                <w:noProof/>
                <w:webHidden/>
              </w:rPr>
              <w:instrText xml:space="preserve"> PAGEREF _Toc57052497 \h </w:instrText>
            </w:r>
            <w:r w:rsidR="005465CE">
              <w:rPr>
                <w:noProof/>
                <w:webHidden/>
              </w:rPr>
            </w:r>
            <w:r w:rsidR="005465CE">
              <w:rPr>
                <w:noProof/>
                <w:webHidden/>
              </w:rPr>
              <w:fldChar w:fldCharType="separate"/>
            </w:r>
            <w:r w:rsidR="005465CE">
              <w:rPr>
                <w:noProof/>
                <w:webHidden/>
              </w:rPr>
              <w:t>10</w:t>
            </w:r>
            <w:r w:rsidR="005465CE">
              <w:rPr>
                <w:noProof/>
                <w:webHidden/>
              </w:rPr>
              <w:fldChar w:fldCharType="end"/>
            </w:r>
          </w:hyperlink>
        </w:p>
        <w:p w:rsidR="005465CE" w:rsidRDefault="008C2947">
          <w:pPr>
            <w:pStyle w:val="TOC2"/>
            <w:tabs>
              <w:tab w:val="right" w:leader="dot" w:pos="9350"/>
            </w:tabs>
            <w:rPr>
              <w:noProof/>
            </w:rPr>
          </w:pPr>
          <w:hyperlink w:anchor="_Toc57052498" w:history="1">
            <w:r w:rsidR="005465CE" w:rsidRPr="00A7282A">
              <w:rPr>
                <w:rStyle w:val="Hyperlink"/>
                <w:noProof/>
              </w:rPr>
              <w:t>(7) Face coverings.</w:t>
            </w:r>
            <w:r w:rsidR="005465CE">
              <w:rPr>
                <w:noProof/>
                <w:webHidden/>
              </w:rPr>
              <w:tab/>
            </w:r>
            <w:r w:rsidR="005465CE">
              <w:rPr>
                <w:noProof/>
                <w:webHidden/>
              </w:rPr>
              <w:fldChar w:fldCharType="begin"/>
            </w:r>
            <w:r w:rsidR="005465CE">
              <w:rPr>
                <w:noProof/>
                <w:webHidden/>
              </w:rPr>
              <w:instrText xml:space="preserve"> PAGEREF _Toc57052498 \h </w:instrText>
            </w:r>
            <w:r w:rsidR="005465CE">
              <w:rPr>
                <w:noProof/>
                <w:webHidden/>
              </w:rPr>
            </w:r>
            <w:r w:rsidR="005465CE">
              <w:rPr>
                <w:noProof/>
                <w:webHidden/>
              </w:rPr>
              <w:fldChar w:fldCharType="separate"/>
            </w:r>
            <w:r w:rsidR="005465CE">
              <w:rPr>
                <w:noProof/>
                <w:webHidden/>
              </w:rPr>
              <w:t>10</w:t>
            </w:r>
            <w:r w:rsidR="005465CE">
              <w:rPr>
                <w:noProof/>
                <w:webHidden/>
              </w:rPr>
              <w:fldChar w:fldCharType="end"/>
            </w:r>
          </w:hyperlink>
        </w:p>
        <w:p w:rsidR="005465CE" w:rsidRDefault="008C2947">
          <w:pPr>
            <w:pStyle w:val="TOC2"/>
            <w:tabs>
              <w:tab w:val="right" w:leader="dot" w:pos="9350"/>
            </w:tabs>
            <w:rPr>
              <w:noProof/>
            </w:rPr>
          </w:pPr>
          <w:hyperlink w:anchor="_Toc57052499" w:history="1">
            <w:r w:rsidR="005465CE" w:rsidRPr="00A7282A">
              <w:rPr>
                <w:rStyle w:val="Hyperlink"/>
                <w:noProof/>
              </w:rPr>
              <w:t>(8) Other engineering controls, administrative controls, and personal protective equipment.</w:t>
            </w:r>
            <w:r w:rsidR="005465CE">
              <w:rPr>
                <w:noProof/>
                <w:webHidden/>
              </w:rPr>
              <w:tab/>
            </w:r>
            <w:r w:rsidR="005465CE">
              <w:rPr>
                <w:noProof/>
                <w:webHidden/>
              </w:rPr>
              <w:fldChar w:fldCharType="begin"/>
            </w:r>
            <w:r w:rsidR="005465CE">
              <w:rPr>
                <w:noProof/>
                <w:webHidden/>
              </w:rPr>
              <w:instrText xml:space="preserve"> PAGEREF _Toc57052499 \h </w:instrText>
            </w:r>
            <w:r w:rsidR="005465CE">
              <w:rPr>
                <w:noProof/>
                <w:webHidden/>
              </w:rPr>
            </w:r>
            <w:r w:rsidR="005465CE">
              <w:rPr>
                <w:noProof/>
                <w:webHidden/>
              </w:rPr>
              <w:fldChar w:fldCharType="separate"/>
            </w:r>
            <w:r w:rsidR="005465CE">
              <w:rPr>
                <w:noProof/>
                <w:webHidden/>
              </w:rPr>
              <w:t>12</w:t>
            </w:r>
            <w:r w:rsidR="005465CE">
              <w:rPr>
                <w:noProof/>
                <w:webHidden/>
              </w:rPr>
              <w:fldChar w:fldCharType="end"/>
            </w:r>
          </w:hyperlink>
        </w:p>
        <w:p w:rsidR="005465CE" w:rsidRDefault="008C2947">
          <w:pPr>
            <w:pStyle w:val="TOC3"/>
            <w:tabs>
              <w:tab w:val="right" w:leader="dot" w:pos="9350"/>
            </w:tabs>
            <w:rPr>
              <w:noProof/>
            </w:rPr>
          </w:pPr>
          <w:hyperlink w:anchor="_Toc57052500" w:history="1">
            <w:r w:rsidR="005465CE" w:rsidRPr="00A7282A">
              <w:rPr>
                <w:rStyle w:val="Hyperlink"/>
                <w:noProof/>
              </w:rPr>
              <w:t>(A) Partitions</w:t>
            </w:r>
            <w:r w:rsidR="005465CE">
              <w:rPr>
                <w:noProof/>
                <w:webHidden/>
              </w:rPr>
              <w:tab/>
            </w:r>
            <w:r w:rsidR="005465CE">
              <w:rPr>
                <w:noProof/>
                <w:webHidden/>
              </w:rPr>
              <w:fldChar w:fldCharType="begin"/>
            </w:r>
            <w:r w:rsidR="005465CE">
              <w:rPr>
                <w:noProof/>
                <w:webHidden/>
              </w:rPr>
              <w:instrText xml:space="preserve"> PAGEREF _Toc57052500 \h </w:instrText>
            </w:r>
            <w:r w:rsidR="005465CE">
              <w:rPr>
                <w:noProof/>
                <w:webHidden/>
              </w:rPr>
            </w:r>
            <w:r w:rsidR="005465CE">
              <w:rPr>
                <w:noProof/>
                <w:webHidden/>
              </w:rPr>
              <w:fldChar w:fldCharType="separate"/>
            </w:r>
            <w:r w:rsidR="005465CE">
              <w:rPr>
                <w:noProof/>
                <w:webHidden/>
              </w:rPr>
              <w:t>12</w:t>
            </w:r>
            <w:r w:rsidR="005465CE">
              <w:rPr>
                <w:noProof/>
                <w:webHidden/>
              </w:rPr>
              <w:fldChar w:fldCharType="end"/>
            </w:r>
          </w:hyperlink>
        </w:p>
        <w:p w:rsidR="005465CE" w:rsidRDefault="008C2947">
          <w:pPr>
            <w:pStyle w:val="TOC3"/>
            <w:tabs>
              <w:tab w:val="right" w:leader="dot" w:pos="9350"/>
            </w:tabs>
            <w:rPr>
              <w:noProof/>
            </w:rPr>
          </w:pPr>
          <w:hyperlink w:anchor="_Toc57052501" w:history="1">
            <w:r w:rsidR="005465CE" w:rsidRPr="00A7282A">
              <w:rPr>
                <w:rStyle w:val="Hyperlink"/>
                <w:noProof/>
              </w:rPr>
              <w:t>(B) Maximize Outdoor Air</w:t>
            </w:r>
            <w:r w:rsidR="005465CE">
              <w:rPr>
                <w:noProof/>
                <w:webHidden/>
              </w:rPr>
              <w:tab/>
            </w:r>
            <w:r w:rsidR="005465CE">
              <w:rPr>
                <w:noProof/>
                <w:webHidden/>
              </w:rPr>
              <w:fldChar w:fldCharType="begin"/>
            </w:r>
            <w:r w:rsidR="005465CE">
              <w:rPr>
                <w:noProof/>
                <w:webHidden/>
              </w:rPr>
              <w:instrText xml:space="preserve"> PAGEREF _Toc57052501 \h </w:instrText>
            </w:r>
            <w:r w:rsidR="005465CE">
              <w:rPr>
                <w:noProof/>
                <w:webHidden/>
              </w:rPr>
            </w:r>
            <w:r w:rsidR="005465CE">
              <w:rPr>
                <w:noProof/>
                <w:webHidden/>
              </w:rPr>
              <w:fldChar w:fldCharType="separate"/>
            </w:r>
            <w:r w:rsidR="005465CE">
              <w:rPr>
                <w:noProof/>
                <w:webHidden/>
              </w:rPr>
              <w:t>12</w:t>
            </w:r>
            <w:r w:rsidR="005465CE">
              <w:rPr>
                <w:noProof/>
                <w:webHidden/>
              </w:rPr>
              <w:fldChar w:fldCharType="end"/>
            </w:r>
          </w:hyperlink>
        </w:p>
        <w:p w:rsidR="005465CE" w:rsidRDefault="008C2947">
          <w:pPr>
            <w:pStyle w:val="TOC3"/>
            <w:tabs>
              <w:tab w:val="right" w:leader="dot" w:pos="9350"/>
            </w:tabs>
            <w:rPr>
              <w:noProof/>
            </w:rPr>
          </w:pPr>
          <w:hyperlink w:anchor="_Toc57052502" w:history="1">
            <w:r w:rsidR="005465CE" w:rsidRPr="00A7282A">
              <w:rPr>
                <w:rStyle w:val="Hyperlink"/>
                <w:noProof/>
              </w:rPr>
              <w:t>(C) Cleaning and Disinfecting</w:t>
            </w:r>
            <w:r w:rsidR="005465CE">
              <w:rPr>
                <w:noProof/>
                <w:webHidden/>
              </w:rPr>
              <w:tab/>
            </w:r>
            <w:r w:rsidR="005465CE">
              <w:rPr>
                <w:noProof/>
                <w:webHidden/>
              </w:rPr>
              <w:fldChar w:fldCharType="begin"/>
            </w:r>
            <w:r w:rsidR="005465CE">
              <w:rPr>
                <w:noProof/>
                <w:webHidden/>
              </w:rPr>
              <w:instrText xml:space="preserve"> PAGEREF _Toc57052502 \h </w:instrText>
            </w:r>
            <w:r w:rsidR="005465CE">
              <w:rPr>
                <w:noProof/>
                <w:webHidden/>
              </w:rPr>
            </w:r>
            <w:r w:rsidR="005465CE">
              <w:rPr>
                <w:noProof/>
                <w:webHidden/>
              </w:rPr>
              <w:fldChar w:fldCharType="separate"/>
            </w:r>
            <w:r w:rsidR="005465CE">
              <w:rPr>
                <w:noProof/>
                <w:webHidden/>
              </w:rPr>
              <w:t>12</w:t>
            </w:r>
            <w:r w:rsidR="005465CE">
              <w:rPr>
                <w:noProof/>
                <w:webHidden/>
              </w:rPr>
              <w:fldChar w:fldCharType="end"/>
            </w:r>
          </w:hyperlink>
        </w:p>
        <w:p w:rsidR="005465CE" w:rsidRDefault="008C2947">
          <w:pPr>
            <w:pStyle w:val="TOC3"/>
            <w:tabs>
              <w:tab w:val="right" w:leader="dot" w:pos="9350"/>
            </w:tabs>
            <w:rPr>
              <w:noProof/>
            </w:rPr>
          </w:pPr>
          <w:hyperlink w:anchor="_Toc57052503" w:history="1">
            <w:r w:rsidR="005465CE" w:rsidRPr="00A7282A">
              <w:rPr>
                <w:rStyle w:val="Hyperlink"/>
                <w:noProof/>
              </w:rPr>
              <w:t>(D) Handwashing Facilities</w:t>
            </w:r>
            <w:r w:rsidR="005465CE">
              <w:rPr>
                <w:noProof/>
                <w:webHidden/>
              </w:rPr>
              <w:tab/>
            </w:r>
            <w:r w:rsidR="005465CE">
              <w:rPr>
                <w:noProof/>
                <w:webHidden/>
              </w:rPr>
              <w:fldChar w:fldCharType="begin"/>
            </w:r>
            <w:r w:rsidR="005465CE">
              <w:rPr>
                <w:noProof/>
                <w:webHidden/>
              </w:rPr>
              <w:instrText xml:space="preserve"> PAGEREF _Toc57052503 \h </w:instrText>
            </w:r>
            <w:r w:rsidR="005465CE">
              <w:rPr>
                <w:noProof/>
                <w:webHidden/>
              </w:rPr>
            </w:r>
            <w:r w:rsidR="005465CE">
              <w:rPr>
                <w:noProof/>
                <w:webHidden/>
              </w:rPr>
              <w:fldChar w:fldCharType="separate"/>
            </w:r>
            <w:r w:rsidR="005465CE">
              <w:rPr>
                <w:noProof/>
                <w:webHidden/>
              </w:rPr>
              <w:t>12</w:t>
            </w:r>
            <w:r w:rsidR="005465CE">
              <w:rPr>
                <w:noProof/>
                <w:webHidden/>
              </w:rPr>
              <w:fldChar w:fldCharType="end"/>
            </w:r>
          </w:hyperlink>
        </w:p>
        <w:p w:rsidR="005465CE" w:rsidRDefault="008C2947">
          <w:pPr>
            <w:pStyle w:val="TOC3"/>
            <w:tabs>
              <w:tab w:val="right" w:leader="dot" w:pos="9350"/>
            </w:tabs>
            <w:rPr>
              <w:noProof/>
            </w:rPr>
          </w:pPr>
          <w:hyperlink w:anchor="_Toc57052504" w:history="1">
            <w:r w:rsidR="005465CE" w:rsidRPr="00A7282A">
              <w:rPr>
                <w:rStyle w:val="Hyperlink"/>
                <w:noProof/>
              </w:rPr>
              <w:t>(E) Personal protective equipment.</w:t>
            </w:r>
            <w:r w:rsidR="005465CE">
              <w:rPr>
                <w:noProof/>
                <w:webHidden/>
              </w:rPr>
              <w:tab/>
            </w:r>
            <w:r w:rsidR="005465CE">
              <w:rPr>
                <w:noProof/>
                <w:webHidden/>
              </w:rPr>
              <w:fldChar w:fldCharType="begin"/>
            </w:r>
            <w:r w:rsidR="005465CE">
              <w:rPr>
                <w:noProof/>
                <w:webHidden/>
              </w:rPr>
              <w:instrText xml:space="preserve"> PAGEREF _Toc57052504 \h </w:instrText>
            </w:r>
            <w:r w:rsidR="005465CE">
              <w:rPr>
                <w:noProof/>
                <w:webHidden/>
              </w:rPr>
            </w:r>
            <w:r w:rsidR="005465CE">
              <w:rPr>
                <w:noProof/>
                <w:webHidden/>
              </w:rPr>
              <w:fldChar w:fldCharType="separate"/>
            </w:r>
            <w:r w:rsidR="005465CE">
              <w:rPr>
                <w:noProof/>
                <w:webHidden/>
              </w:rPr>
              <w:t>13</w:t>
            </w:r>
            <w:r w:rsidR="005465CE">
              <w:rPr>
                <w:noProof/>
                <w:webHidden/>
              </w:rPr>
              <w:fldChar w:fldCharType="end"/>
            </w:r>
          </w:hyperlink>
        </w:p>
        <w:p w:rsidR="005465CE" w:rsidRDefault="008C2947">
          <w:pPr>
            <w:pStyle w:val="TOC2"/>
            <w:tabs>
              <w:tab w:val="right" w:leader="dot" w:pos="9350"/>
            </w:tabs>
            <w:rPr>
              <w:noProof/>
            </w:rPr>
          </w:pPr>
          <w:hyperlink w:anchor="_Toc57052505" w:history="1">
            <w:r w:rsidR="005465CE" w:rsidRPr="00A7282A">
              <w:rPr>
                <w:rStyle w:val="Hyperlink"/>
                <w:noProof/>
              </w:rPr>
              <w:t>(9) Reporting, recordkeeping, and access.</w:t>
            </w:r>
            <w:r w:rsidR="005465CE">
              <w:rPr>
                <w:noProof/>
                <w:webHidden/>
              </w:rPr>
              <w:tab/>
            </w:r>
            <w:r w:rsidR="005465CE">
              <w:rPr>
                <w:noProof/>
                <w:webHidden/>
              </w:rPr>
              <w:fldChar w:fldCharType="begin"/>
            </w:r>
            <w:r w:rsidR="005465CE">
              <w:rPr>
                <w:noProof/>
                <w:webHidden/>
              </w:rPr>
              <w:instrText xml:space="preserve"> PAGEREF _Toc57052505 \h </w:instrText>
            </w:r>
            <w:r w:rsidR="005465CE">
              <w:rPr>
                <w:noProof/>
                <w:webHidden/>
              </w:rPr>
            </w:r>
            <w:r w:rsidR="005465CE">
              <w:rPr>
                <w:noProof/>
                <w:webHidden/>
              </w:rPr>
              <w:fldChar w:fldCharType="separate"/>
            </w:r>
            <w:r w:rsidR="005465CE">
              <w:rPr>
                <w:noProof/>
                <w:webHidden/>
              </w:rPr>
              <w:t>13</w:t>
            </w:r>
            <w:r w:rsidR="005465CE">
              <w:rPr>
                <w:noProof/>
                <w:webHidden/>
              </w:rPr>
              <w:fldChar w:fldCharType="end"/>
            </w:r>
          </w:hyperlink>
        </w:p>
        <w:p w:rsidR="005465CE" w:rsidRDefault="008C2947">
          <w:pPr>
            <w:pStyle w:val="TOC3"/>
            <w:tabs>
              <w:tab w:val="right" w:leader="dot" w:pos="9350"/>
            </w:tabs>
            <w:rPr>
              <w:noProof/>
            </w:rPr>
          </w:pPr>
          <w:hyperlink w:anchor="_Toc57052506" w:history="1">
            <w:r w:rsidR="005465CE" w:rsidRPr="00A7282A">
              <w:rPr>
                <w:rStyle w:val="Hyperlink"/>
                <w:noProof/>
              </w:rPr>
              <w:t>(A) Local Public Health</w:t>
            </w:r>
            <w:r w:rsidR="005465CE">
              <w:rPr>
                <w:noProof/>
                <w:webHidden/>
              </w:rPr>
              <w:tab/>
            </w:r>
            <w:r w:rsidR="005465CE">
              <w:rPr>
                <w:noProof/>
                <w:webHidden/>
              </w:rPr>
              <w:fldChar w:fldCharType="begin"/>
            </w:r>
            <w:r w:rsidR="005465CE">
              <w:rPr>
                <w:noProof/>
                <w:webHidden/>
              </w:rPr>
              <w:instrText xml:space="preserve"> PAGEREF _Toc57052506 \h </w:instrText>
            </w:r>
            <w:r w:rsidR="005465CE">
              <w:rPr>
                <w:noProof/>
                <w:webHidden/>
              </w:rPr>
            </w:r>
            <w:r w:rsidR="005465CE">
              <w:rPr>
                <w:noProof/>
                <w:webHidden/>
              </w:rPr>
              <w:fldChar w:fldCharType="separate"/>
            </w:r>
            <w:r w:rsidR="005465CE">
              <w:rPr>
                <w:noProof/>
                <w:webHidden/>
              </w:rPr>
              <w:t>13</w:t>
            </w:r>
            <w:r w:rsidR="005465CE">
              <w:rPr>
                <w:noProof/>
                <w:webHidden/>
              </w:rPr>
              <w:fldChar w:fldCharType="end"/>
            </w:r>
          </w:hyperlink>
        </w:p>
        <w:p w:rsidR="005465CE" w:rsidRDefault="008C2947">
          <w:pPr>
            <w:pStyle w:val="TOC3"/>
            <w:tabs>
              <w:tab w:val="right" w:leader="dot" w:pos="9350"/>
            </w:tabs>
            <w:rPr>
              <w:noProof/>
            </w:rPr>
          </w:pPr>
          <w:hyperlink w:anchor="_Toc57052507" w:history="1">
            <w:r w:rsidR="005465CE" w:rsidRPr="00A7282A">
              <w:rPr>
                <w:rStyle w:val="Hyperlink"/>
                <w:noProof/>
              </w:rPr>
              <w:t>(B) Cal/OSHA</w:t>
            </w:r>
            <w:r w:rsidR="005465CE">
              <w:rPr>
                <w:noProof/>
                <w:webHidden/>
              </w:rPr>
              <w:tab/>
            </w:r>
            <w:r w:rsidR="005465CE">
              <w:rPr>
                <w:noProof/>
                <w:webHidden/>
              </w:rPr>
              <w:fldChar w:fldCharType="begin"/>
            </w:r>
            <w:r w:rsidR="005465CE">
              <w:rPr>
                <w:noProof/>
                <w:webHidden/>
              </w:rPr>
              <w:instrText xml:space="preserve"> PAGEREF _Toc57052507 \h </w:instrText>
            </w:r>
            <w:r w:rsidR="005465CE">
              <w:rPr>
                <w:noProof/>
                <w:webHidden/>
              </w:rPr>
            </w:r>
            <w:r w:rsidR="005465CE">
              <w:rPr>
                <w:noProof/>
                <w:webHidden/>
              </w:rPr>
              <w:fldChar w:fldCharType="separate"/>
            </w:r>
            <w:r w:rsidR="005465CE">
              <w:rPr>
                <w:noProof/>
                <w:webHidden/>
              </w:rPr>
              <w:t>13</w:t>
            </w:r>
            <w:r w:rsidR="005465CE">
              <w:rPr>
                <w:noProof/>
                <w:webHidden/>
              </w:rPr>
              <w:fldChar w:fldCharType="end"/>
            </w:r>
          </w:hyperlink>
        </w:p>
        <w:p w:rsidR="005465CE" w:rsidRDefault="008C2947">
          <w:pPr>
            <w:pStyle w:val="TOC3"/>
            <w:tabs>
              <w:tab w:val="right" w:leader="dot" w:pos="9350"/>
            </w:tabs>
            <w:rPr>
              <w:noProof/>
            </w:rPr>
          </w:pPr>
          <w:hyperlink w:anchor="_Toc57052508" w:history="1">
            <w:r w:rsidR="005465CE" w:rsidRPr="00A7282A">
              <w:rPr>
                <w:rStyle w:val="Hyperlink"/>
                <w:noProof/>
              </w:rPr>
              <w:t>(C) Injury &amp; Illness Prevention Program</w:t>
            </w:r>
            <w:r w:rsidR="005465CE">
              <w:rPr>
                <w:noProof/>
                <w:webHidden/>
              </w:rPr>
              <w:tab/>
            </w:r>
            <w:r w:rsidR="005465CE">
              <w:rPr>
                <w:noProof/>
                <w:webHidden/>
              </w:rPr>
              <w:fldChar w:fldCharType="begin"/>
            </w:r>
            <w:r w:rsidR="005465CE">
              <w:rPr>
                <w:noProof/>
                <w:webHidden/>
              </w:rPr>
              <w:instrText xml:space="preserve"> PAGEREF _Toc57052508 \h </w:instrText>
            </w:r>
            <w:r w:rsidR="005465CE">
              <w:rPr>
                <w:noProof/>
                <w:webHidden/>
              </w:rPr>
            </w:r>
            <w:r w:rsidR="005465CE">
              <w:rPr>
                <w:noProof/>
                <w:webHidden/>
              </w:rPr>
              <w:fldChar w:fldCharType="separate"/>
            </w:r>
            <w:r w:rsidR="005465CE">
              <w:rPr>
                <w:noProof/>
                <w:webHidden/>
              </w:rPr>
              <w:t>13</w:t>
            </w:r>
            <w:r w:rsidR="005465CE">
              <w:rPr>
                <w:noProof/>
                <w:webHidden/>
              </w:rPr>
              <w:fldChar w:fldCharType="end"/>
            </w:r>
          </w:hyperlink>
        </w:p>
        <w:p w:rsidR="005465CE" w:rsidRDefault="008C2947">
          <w:pPr>
            <w:pStyle w:val="TOC3"/>
            <w:tabs>
              <w:tab w:val="right" w:leader="dot" w:pos="9350"/>
            </w:tabs>
            <w:rPr>
              <w:noProof/>
            </w:rPr>
          </w:pPr>
          <w:hyperlink w:anchor="_Toc57052509" w:history="1">
            <w:r w:rsidR="005465CE" w:rsidRPr="00A7282A">
              <w:rPr>
                <w:rStyle w:val="Hyperlink"/>
                <w:noProof/>
              </w:rPr>
              <w:t>(D) Access to the COVID-19 Prevention Program</w:t>
            </w:r>
            <w:r w:rsidR="005465CE">
              <w:rPr>
                <w:noProof/>
                <w:webHidden/>
              </w:rPr>
              <w:tab/>
            </w:r>
            <w:r w:rsidR="005465CE">
              <w:rPr>
                <w:noProof/>
                <w:webHidden/>
              </w:rPr>
              <w:fldChar w:fldCharType="begin"/>
            </w:r>
            <w:r w:rsidR="005465CE">
              <w:rPr>
                <w:noProof/>
                <w:webHidden/>
              </w:rPr>
              <w:instrText xml:space="preserve"> PAGEREF _Toc57052509 \h </w:instrText>
            </w:r>
            <w:r w:rsidR="005465CE">
              <w:rPr>
                <w:noProof/>
                <w:webHidden/>
              </w:rPr>
            </w:r>
            <w:r w:rsidR="005465CE">
              <w:rPr>
                <w:noProof/>
                <w:webHidden/>
              </w:rPr>
              <w:fldChar w:fldCharType="separate"/>
            </w:r>
            <w:r w:rsidR="005465CE">
              <w:rPr>
                <w:noProof/>
                <w:webHidden/>
              </w:rPr>
              <w:t>13</w:t>
            </w:r>
            <w:r w:rsidR="005465CE">
              <w:rPr>
                <w:noProof/>
                <w:webHidden/>
              </w:rPr>
              <w:fldChar w:fldCharType="end"/>
            </w:r>
          </w:hyperlink>
        </w:p>
        <w:p w:rsidR="005465CE" w:rsidRDefault="008C2947">
          <w:pPr>
            <w:pStyle w:val="TOC3"/>
            <w:tabs>
              <w:tab w:val="right" w:leader="dot" w:pos="9350"/>
            </w:tabs>
            <w:rPr>
              <w:noProof/>
            </w:rPr>
          </w:pPr>
          <w:hyperlink w:anchor="_Toc57052510" w:history="1">
            <w:r w:rsidR="005465CE" w:rsidRPr="00A7282A">
              <w:rPr>
                <w:rStyle w:val="Hyperlink"/>
                <w:noProof/>
              </w:rPr>
              <w:t>(E) Access to COVID-19 Case Records</w:t>
            </w:r>
            <w:r w:rsidR="005465CE">
              <w:rPr>
                <w:noProof/>
                <w:webHidden/>
              </w:rPr>
              <w:tab/>
            </w:r>
            <w:r w:rsidR="005465CE">
              <w:rPr>
                <w:noProof/>
                <w:webHidden/>
              </w:rPr>
              <w:fldChar w:fldCharType="begin"/>
            </w:r>
            <w:r w:rsidR="005465CE">
              <w:rPr>
                <w:noProof/>
                <w:webHidden/>
              </w:rPr>
              <w:instrText xml:space="preserve"> PAGEREF _Toc57052510 \h </w:instrText>
            </w:r>
            <w:r w:rsidR="005465CE">
              <w:rPr>
                <w:noProof/>
                <w:webHidden/>
              </w:rPr>
            </w:r>
            <w:r w:rsidR="005465CE">
              <w:rPr>
                <w:noProof/>
                <w:webHidden/>
              </w:rPr>
              <w:fldChar w:fldCharType="separate"/>
            </w:r>
            <w:r w:rsidR="005465CE">
              <w:rPr>
                <w:noProof/>
                <w:webHidden/>
              </w:rPr>
              <w:t>13</w:t>
            </w:r>
            <w:r w:rsidR="005465CE">
              <w:rPr>
                <w:noProof/>
                <w:webHidden/>
              </w:rPr>
              <w:fldChar w:fldCharType="end"/>
            </w:r>
          </w:hyperlink>
        </w:p>
        <w:p w:rsidR="005465CE" w:rsidRDefault="008C2947">
          <w:pPr>
            <w:pStyle w:val="TOC2"/>
            <w:tabs>
              <w:tab w:val="right" w:leader="dot" w:pos="9350"/>
            </w:tabs>
            <w:rPr>
              <w:noProof/>
            </w:rPr>
          </w:pPr>
          <w:hyperlink w:anchor="_Toc57052511" w:history="1">
            <w:r w:rsidR="005465CE" w:rsidRPr="00A7282A">
              <w:rPr>
                <w:rStyle w:val="Hyperlink"/>
                <w:noProof/>
              </w:rPr>
              <w:t>(10) Exclusion of COVID-19 cases.</w:t>
            </w:r>
            <w:r w:rsidR="005465CE">
              <w:rPr>
                <w:noProof/>
                <w:webHidden/>
              </w:rPr>
              <w:tab/>
            </w:r>
            <w:r w:rsidR="005465CE">
              <w:rPr>
                <w:noProof/>
                <w:webHidden/>
              </w:rPr>
              <w:fldChar w:fldCharType="begin"/>
            </w:r>
            <w:r w:rsidR="005465CE">
              <w:rPr>
                <w:noProof/>
                <w:webHidden/>
              </w:rPr>
              <w:instrText xml:space="preserve"> PAGEREF _Toc57052511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3"/>
            <w:tabs>
              <w:tab w:val="right" w:leader="dot" w:pos="9350"/>
            </w:tabs>
            <w:rPr>
              <w:noProof/>
            </w:rPr>
          </w:pPr>
          <w:hyperlink w:anchor="_Toc57052512" w:history="1">
            <w:r w:rsidR="005465CE" w:rsidRPr="00A7282A">
              <w:rPr>
                <w:rStyle w:val="Hyperlink"/>
                <w:noProof/>
              </w:rPr>
              <w:t>(A) COVID-19 Cases</w:t>
            </w:r>
            <w:r w:rsidR="005465CE">
              <w:rPr>
                <w:noProof/>
                <w:webHidden/>
              </w:rPr>
              <w:tab/>
            </w:r>
            <w:r w:rsidR="005465CE">
              <w:rPr>
                <w:noProof/>
                <w:webHidden/>
              </w:rPr>
              <w:fldChar w:fldCharType="begin"/>
            </w:r>
            <w:r w:rsidR="005465CE">
              <w:rPr>
                <w:noProof/>
                <w:webHidden/>
              </w:rPr>
              <w:instrText xml:space="preserve"> PAGEREF _Toc57052512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3"/>
            <w:tabs>
              <w:tab w:val="right" w:leader="dot" w:pos="9350"/>
            </w:tabs>
            <w:rPr>
              <w:noProof/>
            </w:rPr>
          </w:pPr>
          <w:hyperlink w:anchor="_Toc57052513" w:history="1">
            <w:r w:rsidR="005465CE" w:rsidRPr="00A7282A">
              <w:rPr>
                <w:rStyle w:val="Hyperlink"/>
                <w:noProof/>
              </w:rPr>
              <w:t>(B) COVID-19 Exposure Cases</w:t>
            </w:r>
            <w:r w:rsidR="005465CE">
              <w:rPr>
                <w:noProof/>
                <w:webHidden/>
              </w:rPr>
              <w:tab/>
            </w:r>
            <w:r w:rsidR="005465CE">
              <w:rPr>
                <w:noProof/>
                <w:webHidden/>
              </w:rPr>
              <w:fldChar w:fldCharType="begin"/>
            </w:r>
            <w:r w:rsidR="005465CE">
              <w:rPr>
                <w:noProof/>
                <w:webHidden/>
              </w:rPr>
              <w:instrText xml:space="preserve"> PAGEREF _Toc57052513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3"/>
            <w:tabs>
              <w:tab w:val="right" w:leader="dot" w:pos="9350"/>
            </w:tabs>
            <w:rPr>
              <w:noProof/>
            </w:rPr>
          </w:pPr>
          <w:hyperlink w:anchor="_Toc57052514" w:history="1">
            <w:r w:rsidR="005465CE" w:rsidRPr="00A7282A">
              <w:rPr>
                <w:rStyle w:val="Hyperlink"/>
                <w:noProof/>
              </w:rPr>
              <w:t>(C) Earnings &amp; Benefits while excluded</w:t>
            </w:r>
            <w:r w:rsidR="005465CE">
              <w:rPr>
                <w:noProof/>
                <w:webHidden/>
              </w:rPr>
              <w:tab/>
            </w:r>
            <w:r w:rsidR="005465CE">
              <w:rPr>
                <w:noProof/>
                <w:webHidden/>
              </w:rPr>
              <w:fldChar w:fldCharType="begin"/>
            </w:r>
            <w:r w:rsidR="005465CE">
              <w:rPr>
                <w:noProof/>
                <w:webHidden/>
              </w:rPr>
              <w:instrText xml:space="preserve"> PAGEREF _Toc57052514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3"/>
            <w:tabs>
              <w:tab w:val="right" w:leader="dot" w:pos="9350"/>
            </w:tabs>
            <w:rPr>
              <w:noProof/>
            </w:rPr>
          </w:pPr>
          <w:hyperlink w:anchor="_Toc57052515" w:history="1">
            <w:r w:rsidR="005465CE" w:rsidRPr="00A7282A">
              <w:rPr>
                <w:rStyle w:val="Hyperlink"/>
                <w:noProof/>
              </w:rPr>
              <w:t>(D) This section does not limit any other applicable law, employer policy, or collective bargaining agreement that provides for greater protections.</w:t>
            </w:r>
            <w:r w:rsidR="005465CE">
              <w:rPr>
                <w:noProof/>
                <w:webHidden/>
              </w:rPr>
              <w:tab/>
            </w:r>
            <w:r w:rsidR="005465CE">
              <w:rPr>
                <w:noProof/>
                <w:webHidden/>
              </w:rPr>
              <w:fldChar w:fldCharType="begin"/>
            </w:r>
            <w:r w:rsidR="005465CE">
              <w:rPr>
                <w:noProof/>
                <w:webHidden/>
              </w:rPr>
              <w:instrText xml:space="preserve"> PAGEREF _Toc57052515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3"/>
            <w:tabs>
              <w:tab w:val="right" w:leader="dot" w:pos="9350"/>
            </w:tabs>
            <w:rPr>
              <w:noProof/>
            </w:rPr>
          </w:pPr>
          <w:hyperlink w:anchor="_Toc57052516" w:history="1">
            <w:r w:rsidR="005465CE" w:rsidRPr="00A7282A">
              <w:rPr>
                <w:rStyle w:val="Hyperlink"/>
                <w:noProof/>
              </w:rPr>
              <w:t>(E) Information on Benefits &amp; Leaves</w:t>
            </w:r>
            <w:r w:rsidR="005465CE">
              <w:rPr>
                <w:noProof/>
                <w:webHidden/>
              </w:rPr>
              <w:tab/>
            </w:r>
            <w:r w:rsidR="005465CE">
              <w:rPr>
                <w:noProof/>
                <w:webHidden/>
              </w:rPr>
              <w:fldChar w:fldCharType="begin"/>
            </w:r>
            <w:r w:rsidR="005465CE">
              <w:rPr>
                <w:noProof/>
                <w:webHidden/>
              </w:rPr>
              <w:instrText xml:space="preserve"> PAGEREF _Toc57052516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2"/>
            <w:tabs>
              <w:tab w:val="right" w:leader="dot" w:pos="9350"/>
            </w:tabs>
            <w:rPr>
              <w:noProof/>
            </w:rPr>
          </w:pPr>
          <w:hyperlink w:anchor="_Toc57052517" w:history="1">
            <w:r w:rsidR="005465CE" w:rsidRPr="00A7282A">
              <w:rPr>
                <w:rStyle w:val="Hyperlink"/>
                <w:noProof/>
              </w:rPr>
              <w:t>(11) Return to work criteria.</w:t>
            </w:r>
            <w:r w:rsidR="005465CE">
              <w:rPr>
                <w:noProof/>
                <w:webHidden/>
              </w:rPr>
              <w:tab/>
            </w:r>
            <w:r w:rsidR="005465CE">
              <w:rPr>
                <w:noProof/>
                <w:webHidden/>
              </w:rPr>
              <w:fldChar w:fldCharType="begin"/>
            </w:r>
            <w:r w:rsidR="005465CE">
              <w:rPr>
                <w:noProof/>
                <w:webHidden/>
              </w:rPr>
              <w:instrText xml:space="preserve"> PAGEREF _Toc57052517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3"/>
            <w:tabs>
              <w:tab w:val="right" w:leader="dot" w:pos="9350"/>
            </w:tabs>
            <w:rPr>
              <w:noProof/>
            </w:rPr>
          </w:pPr>
          <w:hyperlink w:anchor="_Toc57052518" w:history="1">
            <w:r w:rsidR="005465CE" w:rsidRPr="00A7282A">
              <w:rPr>
                <w:rStyle w:val="Hyperlink"/>
                <w:noProof/>
              </w:rPr>
              <w:t>(A) COVID-19 cases with COVID-19 symptoms shall not return to work until:</w:t>
            </w:r>
            <w:r w:rsidR="005465CE">
              <w:rPr>
                <w:noProof/>
                <w:webHidden/>
              </w:rPr>
              <w:tab/>
            </w:r>
            <w:r w:rsidR="005465CE">
              <w:rPr>
                <w:noProof/>
                <w:webHidden/>
              </w:rPr>
              <w:fldChar w:fldCharType="begin"/>
            </w:r>
            <w:r w:rsidR="005465CE">
              <w:rPr>
                <w:noProof/>
                <w:webHidden/>
              </w:rPr>
              <w:instrText xml:space="preserve"> PAGEREF _Toc57052518 \h </w:instrText>
            </w:r>
            <w:r w:rsidR="005465CE">
              <w:rPr>
                <w:noProof/>
                <w:webHidden/>
              </w:rPr>
            </w:r>
            <w:r w:rsidR="005465CE">
              <w:rPr>
                <w:noProof/>
                <w:webHidden/>
              </w:rPr>
              <w:fldChar w:fldCharType="separate"/>
            </w:r>
            <w:r w:rsidR="005465CE">
              <w:rPr>
                <w:noProof/>
                <w:webHidden/>
              </w:rPr>
              <w:t>14</w:t>
            </w:r>
            <w:r w:rsidR="005465CE">
              <w:rPr>
                <w:noProof/>
                <w:webHidden/>
              </w:rPr>
              <w:fldChar w:fldCharType="end"/>
            </w:r>
          </w:hyperlink>
        </w:p>
        <w:p w:rsidR="005465CE" w:rsidRDefault="008C2947">
          <w:pPr>
            <w:pStyle w:val="TOC3"/>
            <w:tabs>
              <w:tab w:val="right" w:leader="dot" w:pos="9350"/>
            </w:tabs>
            <w:rPr>
              <w:noProof/>
            </w:rPr>
          </w:pPr>
          <w:hyperlink w:anchor="_Toc57052519" w:history="1">
            <w:r w:rsidR="005465CE" w:rsidRPr="00A7282A">
              <w:rPr>
                <w:rStyle w:val="Hyperlink"/>
                <w:noProof/>
              </w:rPr>
              <w:t>(B) COVID-19 cases who tested positive but never developed COVID-19 symptoms</w:t>
            </w:r>
            <w:r w:rsidR="005465CE">
              <w:rPr>
                <w:noProof/>
                <w:webHidden/>
              </w:rPr>
              <w:tab/>
            </w:r>
            <w:r w:rsidR="005465CE">
              <w:rPr>
                <w:noProof/>
                <w:webHidden/>
              </w:rPr>
              <w:fldChar w:fldCharType="begin"/>
            </w:r>
            <w:r w:rsidR="005465CE">
              <w:rPr>
                <w:noProof/>
                <w:webHidden/>
              </w:rPr>
              <w:instrText xml:space="preserve"> PAGEREF _Toc57052519 \h </w:instrText>
            </w:r>
            <w:r w:rsidR="005465CE">
              <w:rPr>
                <w:noProof/>
                <w:webHidden/>
              </w:rPr>
            </w:r>
            <w:r w:rsidR="005465CE">
              <w:rPr>
                <w:noProof/>
                <w:webHidden/>
              </w:rPr>
              <w:fldChar w:fldCharType="separate"/>
            </w:r>
            <w:r w:rsidR="005465CE">
              <w:rPr>
                <w:noProof/>
                <w:webHidden/>
              </w:rPr>
              <w:t>15</w:t>
            </w:r>
            <w:r w:rsidR="005465CE">
              <w:rPr>
                <w:noProof/>
                <w:webHidden/>
              </w:rPr>
              <w:fldChar w:fldCharType="end"/>
            </w:r>
          </w:hyperlink>
        </w:p>
        <w:p w:rsidR="005465CE" w:rsidRDefault="008C2947">
          <w:pPr>
            <w:pStyle w:val="TOC3"/>
            <w:tabs>
              <w:tab w:val="right" w:leader="dot" w:pos="9350"/>
            </w:tabs>
            <w:rPr>
              <w:noProof/>
            </w:rPr>
          </w:pPr>
          <w:hyperlink w:anchor="_Toc57052520" w:history="1">
            <w:r w:rsidR="005465CE" w:rsidRPr="00A7282A">
              <w:rPr>
                <w:rStyle w:val="Hyperlink"/>
                <w:noProof/>
              </w:rPr>
              <w:t>(C) A negative COVID-19 test shall not be required for an employee to return to work.</w:t>
            </w:r>
            <w:r w:rsidR="005465CE">
              <w:rPr>
                <w:noProof/>
                <w:webHidden/>
              </w:rPr>
              <w:tab/>
            </w:r>
            <w:r w:rsidR="005465CE">
              <w:rPr>
                <w:noProof/>
                <w:webHidden/>
              </w:rPr>
              <w:fldChar w:fldCharType="begin"/>
            </w:r>
            <w:r w:rsidR="005465CE">
              <w:rPr>
                <w:noProof/>
                <w:webHidden/>
              </w:rPr>
              <w:instrText xml:space="preserve"> PAGEREF _Toc57052520 \h </w:instrText>
            </w:r>
            <w:r w:rsidR="005465CE">
              <w:rPr>
                <w:noProof/>
                <w:webHidden/>
              </w:rPr>
            </w:r>
            <w:r w:rsidR="005465CE">
              <w:rPr>
                <w:noProof/>
                <w:webHidden/>
              </w:rPr>
              <w:fldChar w:fldCharType="separate"/>
            </w:r>
            <w:r w:rsidR="005465CE">
              <w:rPr>
                <w:noProof/>
                <w:webHidden/>
              </w:rPr>
              <w:t>15</w:t>
            </w:r>
            <w:r w:rsidR="005465CE">
              <w:rPr>
                <w:noProof/>
                <w:webHidden/>
              </w:rPr>
              <w:fldChar w:fldCharType="end"/>
            </w:r>
          </w:hyperlink>
        </w:p>
        <w:p w:rsidR="005465CE" w:rsidRDefault="008C2947">
          <w:pPr>
            <w:pStyle w:val="TOC3"/>
            <w:tabs>
              <w:tab w:val="right" w:leader="dot" w:pos="9350"/>
            </w:tabs>
            <w:rPr>
              <w:noProof/>
            </w:rPr>
          </w:pPr>
          <w:hyperlink w:anchor="_Toc57052521" w:history="1">
            <w:r w:rsidR="005465CE" w:rsidRPr="00A7282A">
              <w:rPr>
                <w:rStyle w:val="Hyperlink"/>
                <w:noProof/>
              </w:rPr>
              <w:t>(D) If an order to isolate or quarantine an employee is issued by a local or state health official</w:t>
            </w:r>
            <w:r w:rsidR="005465CE">
              <w:rPr>
                <w:noProof/>
                <w:webHidden/>
              </w:rPr>
              <w:tab/>
            </w:r>
            <w:r w:rsidR="005465CE">
              <w:rPr>
                <w:noProof/>
                <w:webHidden/>
              </w:rPr>
              <w:fldChar w:fldCharType="begin"/>
            </w:r>
            <w:r w:rsidR="005465CE">
              <w:rPr>
                <w:noProof/>
                <w:webHidden/>
              </w:rPr>
              <w:instrText xml:space="preserve"> PAGEREF _Toc57052521 \h </w:instrText>
            </w:r>
            <w:r w:rsidR="005465CE">
              <w:rPr>
                <w:noProof/>
                <w:webHidden/>
              </w:rPr>
            </w:r>
            <w:r w:rsidR="005465CE">
              <w:rPr>
                <w:noProof/>
                <w:webHidden/>
              </w:rPr>
              <w:fldChar w:fldCharType="separate"/>
            </w:r>
            <w:r w:rsidR="005465CE">
              <w:rPr>
                <w:noProof/>
                <w:webHidden/>
              </w:rPr>
              <w:t>15</w:t>
            </w:r>
            <w:r w:rsidR="005465CE">
              <w:rPr>
                <w:noProof/>
                <w:webHidden/>
              </w:rPr>
              <w:fldChar w:fldCharType="end"/>
            </w:r>
          </w:hyperlink>
        </w:p>
        <w:p w:rsidR="005465CE" w:rsidRDefault="008C2947">
          <w:pPr>
            <w:pStyle w:val="TOC3"/>
            <w:tabs>
              <w:tab w:val="right" w:leader="dot" w:pos="9350"/>
            </w:tabs>
            <w:rPr>
              <w:noProof/>
            </w:rPr>
          </w:pPr>
          <w:hyperlink w:anchor="_Toc57052522" w:history="1">
            <w:r w:rsidR="005465CE" w:rsidRPr="00A7282A">
              <w:rPr>
                <w:rStyle w:val="Hyperlink"/>
                <w:noProof/>
              </w:rPr>
              <w:t>(E) Division approval of return to work</w:t>
            </w:r>
            <w:r w:rsidR="005465CE">
              <w:rPr>
                <w:noProof/>
                <w:webHidden/>
              </w:rPr>
              <w:tab/>
            </w:r>
            <w:r w:rsidR="005465CE">
              <w:rPr>
                <w:noProof/>
                <w:webHidden/>
              </w:rPr>
              <w:fldChar w:fldCharType="begin"/>
            </w:r>
            <w:r w:rsidR="005465CE">
              <w:rPr>
                <w:noProof/>
                <w:webHidden/>
              </w:rPr>
              <w:instrText xml:space="preserve"> PAGEREF _Toc57052522 \h </w:instrText>
            </w:r>
            <w:r w:rsidR="005465CE">
              <w:rPr>
                <w:noProof/>
                <w:webHidden/>
              </w:rPr>
            </w:r>
            <w:r w:rsidR="005465CE">
              <w:rPr>
                <w:noProof/>
                <w:webHidden/>
              </w:rPr>
              <w:fldChar w:fldCharType="separate"/>
            </w:r>
            <w:r w:rsidR="005465CE">
              <w:rPr>
                <w:noProof/>
                <w:webHidden/>
              </w:rPr>
              <w:t>15</w:t>
            </w:r>
            <w:r w:rsidR="005465CE">
              <w:rPr>
                <w:noProof/>
                <w:webHidden/>
              </w:rPr>
              <w:fldChar w:fldCharType="end"/>
            </w:r>
          </w:hyperlink>
        </w:p>
        <w:p w:rsidR="005465CE" w:rsidRDefault="008C2947">
          <w:pPr>
            <w:pStyle w:val="TOC1"/>
            <w:tabs>
              <w:tab w:val="right" w:leader="dot" w:pos="9350"/>
            </w:tabs>
            <w:rPr>
              <w:noProof/>
            </w:rPr>
          </w:pPr>
          <w:hyperlink w:anchor="_Toc57052523" w:history="1">
            <w:r w:rsidR="005465CE" w:rsidRPr="00A7282A">
              <w:rPr>
                <w:rStyle w:val="Hyperlink"/>
                <w:noProof/>
              </w:rPr>
              <w:t>§ 3205.1. Multiple COVID-19 Infections and COVID-19 Outbreaks.</w:t>
            </w:r>
            <w:r w:rsidR="005465CE">
              <w:rPr>
                <w:noProof/>
                <w:webHidden/>
              </w:rPr>
              <w:tab/>
            </w:r>
            <w:r w:rsidR="005465CE">
              <w:rPr>
                <w:noProof/>
                <w:webHidden/>
              </w:rPr>
              <w:fldChar w:fldCharType="begin"/>
            </w:r>
            <w:r w:rsidR="005465CE">
              <w:rPr>
                <w:noProof/>
                <w:webHidden/>
              </w:rPr>
              <w:instrText xml:space="preserve"> PAGEREF _Toc57052523 \h </w:instrText>
            </w:r>
            <w:r w:rsidR="005465CE">
              <w:rPr>
                <w:noProof/>
                <w:webHidden/>
              </w:rPr>
            </w:r>
            <w:r w:rsidR="005465CE">
              <w:rPr>
                <w:noProof/>
                <w:webHidden/>
              </w:rPr>
              <w:fldChar w:fldCharType="separate"/>
            </w:r>
            <w:r w:rsidR="005465CE">
              <w:rPr>
                <w:noProof/>
                <w:webHidden/>
              </w:rPr>
              <w:t>16</w:t>
            </w:r>
            <w:r w:rsidR="005465CE">
              <w:rPr>
                <w:noProof/>
                <w:webHidden/>
              </w:rPr>
              <w:fldChar w:fldCharType="end"/>
            </w:r>
          </w:hyperlink>
        </w:p>
        <w:p w:rsidR="005465CE" w:rsidRDefault="008C2947">
          <w:pPr>
            <w:pStyle w:val="TOC1"/>
            <w:tabs>
              <w:tab w:val="right" w:leader="dot" w:pos="9350"/>
            </w:tabs>
            <w:rPr>
              <w:noProof/>
            </w:rPr>
          </w:pPr>
          <w:hyperlink w:anchor="_Toc57052524" w:history="1">
            <w:r w:rsidR="005465CE" w:rsidRPr="00A7282A">
              <w:rPr>
                <w:rStyle w:val="Hyperlink"/>
                <w:noProof/>
              </w:rPr>
              <w:t>(a) Scope.</w:t>
            </w:r>
            <w:r w:rsidR="005465CE">
              <w:rPr>
                <w:noProof/>
                <w:webHidden/>
              </w:rPr>
              <w:tab/>
            </w:r>
            <w:r w:rsidR="005465CE">
              <w:rPr>
                <w:noProof/>
                <w:webHidden/>
              </w:rPr>
              <w:fldChar w:fldCharType="begin"/>
            </w:r>
            <w:r w:rsidR="005465CE">
              <w:rPr>
                <w:noProof/>
                <w:webHidden/>
              </w:rPr>
              <w:instrText xml:space="preserve"> PAGEREF _Toc57052524 \h </w:instrText>
            </w:r>
            <w:r w:rsidR="005465CE">
              <w:rPr>
                <w:noProof/>
                <w:webHidden/>
              </w:rPr>
            </w:r>
            <w:r w:rsidR="005465CE">
              <w:rPr>
                <w:noProof/>
                <w:webHidden/>
              </w:rPr>
              <w:fldChar w:fldCharType="separate"/>
            </w:r>
            <w:r w:rsidR="005465CE">
              <w:rPr>
                <w:noProof/>
                <w:webHidden/>
              </w:rPr>
              <w:t>16</w:t>
            </w:r>
            <w:r w:rsidR="005465CE">
              <w:rPr>
                <w:noProof/>
                <w:webHidden/>
              </w:rPr>
              <w:fldChar w:fldCharType="end"/>
            </w:r>
          </w:hyperlink>
        </w:p>
        <w:p w:rsidR="005465CE" w:rsidRDefault="008C2947">
          <w:pPr>
            <w:pStyle w:val="TOC2"/>
            <w:tabs>
              <w:tab w:val="right" w:leader="dot" w:pos="9350"/>
            </w:tabs>
            <w:rPr>
              <w:noProof/>
            </w:rPr>
          </w:pPr>
          <w:hyperlink w:anchor="_Toc57052525" w:history="1">
            <w:r w:rsidR="005465CE" w:rsidRPr="00A7282A">
              <w:rPr>
                <w:rStyle w:val="Hyperlink"/>
                <w:noProof/>
              </w:rPr>
              <w:t>(b) COVID-19 testing.</w:t>
            </w:r>
            <w:r w:rsidR="005465CE">
              <w:rPr>
                <w:noProof/>
                <w:webHidden/>
              </w:rPr>
              <w:tab/>
            </w:r>
            <w:r w:rsidR="005465CE">
              <w:rPr>
                <w:noProof/>
                <w:webHidden/>
              </w:rPr>
              <w:fldChar w:fldCharType="begin"/>
            </w:r>
            <w:r w:rsidR="005465CE">
              <w:rPr>
                <w:noProof/>
                <w:webHidden/>
              </w:rPr>
              <w:instrText xml:space="preserve"> PAGEREF _Toc57052525 \h </w:instrText>
            </w:r>
            <w:r w:rsidR="005465CE">
              <w:rPr>
                <w:noProof/>
                <w:webHidden/>
              </w:rPr>
            </w:r>
            <w:r w:rsidR="005465CE">
              <w:rPr>
                <w:noProof/>
                <w:webHidden/>
              </w:rPr>
              <w:fldChar w:fldCharType="separate"/>
            </w:r>
            <w:r w:rsidR="005465CE">
              <w:rPr>
                <w:noProof/>
                <w:webHidden/>
              </w:rPr>
              <w:t>16</w:t>
            </w:r>
            <w:r w:rsidR="005465CE">
              <w:rPr>
                <w:noProof/>
                <w:webHidden/>
              </w:rPr>
              <w:fldChar w:fldCharType="end"/>
            </w:r>
          </w:hyperlink>
        </w:p>
        <w:p w:rsidR="005465CE" w:rsidRDefault="008C2947">
          <w:pPr>
            <w:pStyle w:val="TOC2"/>
            <w:tabs>
              <w:tab w:val="right" w:leader="dot" w:pos="9350"/>
            </w:tabs>
            <w:rPr>
              <w:noProof/>
            </w:rPr>
          </w:pPr>
          <w:hyperlink w:anchor="_Toc57052526" w:history="1">
            <w:r w:rsidR="005465CE" w:rsidRPr="00A7282A">
              <w:rPr>
                <w:rStyle w:val="Hyperlink"/>
                <w:noProof/>
              </w:rPr>
              <w:t>(c) Exclusion of COVID-19 cases.</w:t>
            </w:r>
            <w:r w:rsidR="005465CE">
              <w:rPr>
                <w:noProof/>
                <w:webHidden/>
              </w:rPr>
              <w:tab/>
            </w:r>
            <w:r w:rsidR="005465CE">
              <w:rPr>
                <w:noProof/>
                <w:webHidden/>
              </w:rPr>
              <w:fldChar w:fldCharType="begin"/>
            </w:r>
            <w:r w:rsidR="005465CE">
              <w:rPr>
                <w:noProof/>
                <w:webHidden/>
              </w:rPr>
              <w:instrText xml:space="preserve"> PAGEREF _Toc57052526 \h </w:instrText>
            </w:r>
            <w:r w:rsidR="005465CE">
              <w:rPr>
                <w:noProof/>
                <w:webHidden/>
              </w:rPr>
            </w:r>
            <w:r w:rsidR="005465CE">
              <w:rPr>
                <w:noProof/>
                <w:webHidden/>
              </w:rPr>
              <w:fldChar w:fldCharType="separate"/>
            </w:r>
            <w:r w:rsidR="005465CE">
              <w:rPr>
                <w:noProof/>
                <w:webHidden/>
              </w:rPr>
              <w:t>16</w:t>
            </w:r>
            <w:r w:rsidR="005465CE">
              <w:rPr>
                <w:noProof/>
                <w:webHidden/>
              </w:rPr>
              <w:fldChar w:fldCharType="end"/>
            </w:r>
          </w:hyperlink>
        </w:p>
        <w:p w:rsidR="005465CE" w:rsidRDefault="008C2947">
          <w:pPr>
            <w:pStyle w:val="TOC2"/>
            <w:tabs>
              <w:tab w:val="right" w:leader="dot" w:pos="9350"/>
            </w:tabs>
            <w:rPr>
              <w:noProof/>
            </w:rPr>
          </w:pPr>
          <w:hyperlink w:anchor="_Toc57052527" w:history="1">
            <w:r w:rsidR="005465CE" w:rsidRPr="00A7282A">
              <w:rPr>
                <w:rStyle w:val="Hyperlink"/>
                <w:noProof/>
              </w:rPr>
              <w:t>(d) Investigation of workplace COVID-19 illness.</w:t>
            </w:r>
            <w:r w:rsidR="005465CE">
              <w:rPr>
                <w:noProof/>
                <w:webHidden/>
              </w:rPr>
              <w:tab/>
            </w:r>
            <w:r w:rsidR="005465CE">
              <w:rPr>
                <w:noProof/>
                <w:webHidden/>
              </w:rPr>
              <w:fldChar w:fldCharType="begin"/>
            </w:r>
            <w:r w:rsidR="005465CE">
              <w:rPr>
                <w:noProof/>
                <w:webHidden/>
              </w:rPr>
              <w:instrText xml:space="preserve"> PAGEREF _Toc57052527 \h </w:instrText>
            </w:r>
            <w:r w:rsidR="005465CE">
              <w:rPr>
                <w:noProof/>
                <w:webHidden/>
              </w:rPr>
            </w:r>
            <w:r w:rsidR="005465CE">
              <w:rPr>
                <w:noProof/>
                <w:webHidden/>
              </w:rPr>
              <w:fldChar w:fldCharType="separate"/>
            </w:r>
            <w:r w:rsidR="005465CE">
              <w:rPr>
                <w:noProof/>
                <w:webHidden/>
              </w:rPr>
              <w:t>16</w:t>
            </w:r>
            <w:r w:rsidR="005465CE">
              <w:rPr>
                <w:noProof/>
                <w:webHidden/>
              </w:rPr>
              <w:fldChar w:fldCharType="end"/>
            </w:r>
          </w:hyperlink>
        </w:p>
        <w:p w:rsidR="005465CE" w:rsidRDefault="008C2947">
          <w:pPr>
            <w:pStyle w:val="TOC2"/>
            <w:tabs>
              <w:tab w:val="right" w:leader="dot" w:pos="9350"/>
            </w:tabs>
            <w:rPr>
              <w:noProof/>
            </w:rPr>
          </w:pPr>
          <w:hyperlink w:anchor="_Toc57052528" w:history="1">
            <w:r w:rsidR="005465CE" w:rsidRPr="00A7282A">
              <w:rPr>
                <w:rStyle w:val="Hyperlink"/>
                <w:noProof/>
              </w:rPr>
              <w:t>(e) COVID-19 Investigation, review and hazard correction.</w:t>
            </w:r>
            <w:r w:rsidR="005465CE">
              <w:rPr>
                <w:noProof/>
                <w:webHidden/>
              </w:rPr>
              <w:tab/>
            </w:r>
            <w:r w:rsidR="005465CE">
              <w:rPr>
                <w:noProof/>
                <w:webHidden/>
              </w:rPr>
              <w:fldChar w:fldCharType="begin"/>
            </w:r>
            <w:r w:rsidR="005465CE">
              <w:rPr>
                <w:noProof/>
                <w:webHidden/>
              </w:rPr>
              <w:instrText xml:space="preserve"> PAGEREF _Toc57052528 \h </w:instrText>
            </w:r>
            <w:r w:rsidR="005465CE">
              <w:rPr>
                <w:noProof/>
                <w:webHidden/>
              </w:rPr>
            </w:r>
            <w:r w:rsidR="005465CE">
              <w:rPr>
                <w:noProof/>
                <w:webHidden/>
              </w:rPr>
              <w:fldChar w:fldCharType="separate"/>
            </w:r>
            <w:r w:rsidR="005465CE">
              <w:rPr>
                <w:noProof/>
                <w:webHidden/>
              </w:rPr>
              <w:t>16</w:t>
            </w:r>
            <w:r w:rsidR="005465CE">
              <w:rPr>
                <w:noProof/>
                <w:webHidden/>
              </w:rPr>
              <w:fldChar w:fldCharType="end"/>
            </w:r>
          </w:hyperlink>
        </w:p>
        <w:p w:rsidR="005465CE" w:rsidRDefault="008C2947">
          <w:pPr>
            <w:pStyle w:val="TOC2"/>
            <w:tabs>
              <w:tab w:val="right" w:leader="dot" w:pos="9350"/>
            </w:tabs>
            <w:rPr>
              <w:noProof/>
            </w:rPr>
          </w:pPr>
          <w:hyperlink w:anchor="_Toc57052529" w:history="1">
            <w:r w:rsidR="005465CE" w:rsidRPr="00A7282A">
              <w:rPr>
                <w:rStyle w:val="Hyperlink"/>
                <w:noProof/>
              </w:rPr>
              <w:t>(f) Notifications to the local health department.</w:t>
            </w:r>
            <w:r w:rsidR="005465CE">
              <w:rPr>
                <w:noProof/>
                <w:webHidden/>
              </w:rPr>
              <w:tab/>
            </w:r>
            <w:r w:rsidR="005465CE">
              <w:rPr>
                <w:noProof/>
                <w:webHidden/>
              </w:rPr>
              <w:fldChar w:fldCharType="begin"/>
            </w:r>
            <w:r w:rsidR="005465CE">
              <w:rPr>
                <w:noProof/>
                <w:webHidden/>
              </w:rPr>
              <w:instrText xml:space="preserve"> PAGEREF _Toc57052529 \h </w:instrText>
            </w:r>
            <w:r w:rsidR="005465CE">
              <w:rPr>
                <w:noProof/>
                <w:webHidden/>
              </w:rPr>
            </w:r>
            <w:r w:rsidR="005465CE">
              <w:rPr>
                <w:noProof/>
                <w:webHidden/>
              </w:rPr>
              <w:fldChar w:fldCharType="separate"/>
            </w:r>
            <w:r w:rsidR="005465CE">
              <w:rPr>
                <w:noProof/>
                <w:webHidden/>
              </w:rPr>
              <w:t>17</w:t>
            </w:r>
            <w:r w:rsidR="005465CE">
              <w:rPr>
                <w:noProof/>
                <w:webHidden/>
              </w:rPr>
              <w:fldChar w:fldCharType="end"/>
            </w:r>
          </w:hyperlink>
        </w:p>
        <w:p w:rsidR="005465CE" w:rsidRDefault="008C2947">
          <w:pPr>
            <w:pStyle w:val="TOC1"/>
            <w:tabs>
              <w:tab w:val="right" w:leader="dot" w:pos="9350"/>
            </w:tabs>
            <w:rPr>
              <w:noProof/>
            </w:rPr>
          </w:pPr>
          <w:hyperlink w:anchor="_Toc57052530" w:history="1">
            <w:r w:rsidR="005465CE" w:rsidRPr="00A7282A">
              <w:rPr>
                <w:rStyle w:val="Hyperlink"/>
                <w:noProof/>
              </w:rPr>
              <w:t>§ 3205.2. Major COVID-19 Outbreaks.</w:t>
            </w:r>
            <w:r w:rsidR="005465CE">
              <w:rPr>
                <w:noProof/>
                <w:webHidden/>
              </w:rPr>
              <w:tab/>
            </w:r>
            <w:r w:rsidR="005465CE">
              <w:rPr>
                <w:noProof/>
                <w:webHidden/>
              </w:rPr>
              <w:fldChar w:fldCharType="begin"/>
            </w:r>
            <w:r w:rsidR="005465CE">
              <w:rPr>
                <w:noProof/>
                <w:webHidden/>
              </w:rPr>
              <w:instrText xml:space="preserve"> PAGEREF _Toc57052530 \h </w:instrText>
            </w:r>
            <w:r w:rsidR="005465CE">
              <w:rPr>
                <w:noProof/>
                <w:webHidden/>
              </w:rPr>
            </w:r>
            <w:r w:rsidR="005465CE">
              <w:rPr>
                <w:noProof/>
                <w:webHidden/>
              </w:rPr>
              <w:fldChar w:fldCharType="separate"/>
            </w:r>
            <w:r w:rsidR="005465CE">
              <w:rPr>
                <w:noProof/>
                <w:webHidden/>
              </w:rPr>
              <w:t>18</w:t>
            </w:r>
            <w:r w:rsidR="005465CE">
              <w:rPr>
                <w:noProof/>
                <w:webHidden/>
              </w:rPr>
              <w:fldChar w:fldCharType="end"/>
            </w:r>
          </w:hyperlink>
        </w:p>
        <w:p w:rsidR="005465CE" w:rsidRDefault="008C2947">
          <w:pPr>
            <w:pStyle w:val="TOC2"/>
            <w:tabs>
              <w:tab w:val="right" w:leader="dot" w:pos="9350"/>
            </w:tabs>
            <w:rPr>
              <w:noProof/>
            </w:rPr>
          </w:pPr>
          <w:hyperlink w:anchor="_Toc57052531" w:history="1">
            <w:r w:rsidR="005465CE" w:rsidRPr="00A7282A">
              <w:rPr>
                <w:rStyle w:val="Hyperlink"/>
                <w:noProof/>
              </w:rPr>
              <w:t>(a) Scope.</w:t>
            </w:r>
            <w:r w:rsidR="005465CE">
              <w:rPr>
                <w:noProof/>
                <w:webHidden/>
              </w:rPr>
              <w:tab/>
            </w:r>
            <w:r w:rsidR="005465CE">
              <w:rPr>
                <w:noProof/>
                <w:webHidden/>
              </w:rPr>
              <w:fldChar w:fldCharType="begin"/>
            </w:r>
            <w:r w:rsidR="005465CE">
              <w:rPr>
                <w:noProof/>
                <w:webHidden/>
              </w:rPr>
              <w:instrText xml:space="preserve"> PAGEREF _Toc57052531 \h </w:instrText>
            </w:r>
            <w:r w:rsidR="005465CE">
              <w:rPr>
                <w:noProof/>
                <w:webHidden/>
              </w:rPr>
            </w:r>
            <w:r w:rsidR="005465CE">
              <w:rPr>
                <w:noProof/>
                <w:webHidden/>
              </w:rPr>
              <w:fldChar w:fldCharType="separate"/>
            </w:r>
            <w:r w:rsidR="005465CE">
              <w:rPr>
                <w:noProof/>
                <w:webHidden/>
              </w:rPr>
              <w:t>18</w:t>
            </w:r>
            <w:r w:rsidR="005465CE">
              <w:rPr>
                <w:noProof/>
                <w:webHidden/>
              </w:rPr>
              <w:fldChar w:fldCharType="end"/>
            </w:r>
          </w:hyperlink>
        </w:p>
        <w:p w:rsidR="005465CE" w:rsidRDefault="008C2947">
          <w:pPr>
            <w:pStyle w:val="TOC2"/>
            <w:tabs>
              <w:tab w:val="right" w:leader="dot" w:pos="9350"/>
            </w:tabs>
            <w:rPr>
              <w:noProof/>
            </w:rPr>
          </w:pPr>
          <w:hyperlink w:anchor="_Toc57052532" w:history="1">
            <w:r w:rsidR="005465CE" w:rsidRPr="00A7282A">
              <w:rPr>
                <w:rStyle w:val="Hyperlink"/>
                <w:noProof/>
              </w:rPr>
              <w:t>(b) COVID-19 testing.</w:t>
            </w:r>
            <w:r w:rsidR="005465CE">
              <w:rPr>
                <w:noProof/>
                <w:webHidden/>
              </w:rPr>
              <w:tab/>
            </w:r>
            <w:r w:rsidR="005465CE">
              <w:rPr>
                <w:noProof/>
                <w:webHidden/>
              </w:rPr>
              <w:fldChar w:fldCharType="begin"/>
            </w:r>
            <w:r w:rsidR="005465CE">
              <w:rPr>
                <w:noProof/>
                <w:webHidden/>
              </w:rPr>
              <w:instrText xml:space="preserve"> PAGEREF _Toc57052532 \h </w:instrText>
            </w:r>
            <w:r w:rsidR="005465CE">
              <w:rPr>
                <w:noProof/>
                <w:webHidden/>
              </w:rPr>
            </w:r>
            <w:r w:rsidR="005465CE">
              <w:rPr>
                <w:noProof/>
                <w:webHidden/>
              </w:rPr>
              <w:fldChar w:fldCharType="separate"/>
            </w:r>
            <w:r w:rsidR="005465CE">
              <w:rPr>
                <w:noProof/>
                <w:webHidden/>
              </w:rPr>
              <w:t>18</w:t>
            </w:r>
            <w:r w:rsidR="005465CE">
              <w:rPr>
                <w:noProof/>
                <w:webHidden/>
              </w:rPr>
              <w:fldChar w:fldCharType="end"/>
            </w:r>
          </w:hyperlink>
        </w:p>
        <w:p w:rsidR="005465CE" w:rsidRDefault="008C2947">
          <w:pPr>
            <w:pStyle w:val="TOC2"/>
            <w:tabs>
              <w:tab w:val="right" w:leader="dot" w:pos="9350"/>
            </w:tabs>
            <w:rPr>
              <w:noProof/>
            </w:rPr>
          </w:pPr>
          <w:hyperlink w:anchor="_Toc57052533" w:history="1">
            <w:r w:rsidR="005465CE" w:rsidRPr="00A7282A">
              <w:rPr>
                <w:rStyle w:val="Hyperlink"/>
                <w:noProof/>
              </w:rPr>
              <w:t>(c) Exclusion of COVID-19 cases.</w:t>
            </w:r>
            <w:r w:rsidR="005465CE">
              <w:rPr>
                <w:noProof/>
                <w:webHidden/>
              </w:rPr>
              <w:tab/>
            </w:r>
            <w:r w:rsidR="005465CE">
              <w:rPr>
                <w:noProof/>
                <w:webHidden/>
              </w:rPr>
              <w:fldChar w:fldCharType="begin"/>
            </w:r>
            <w:r w:rsidR="005465CE">
              <w:rPr>
                <w:noProof/>
                <w:webHidden/>
              </w:rPr>
              <w:instrText xml:space="preserve"> PAGEREF _Toc57052533 \h </w:instrText>
            </w:r>
            <w:r w:rsidR="005465CE">
              <w:rPr>
                <w:noProof/>
                <w:webHidden/>
              </w:rPr>
            </w:r>
            <w:r w:rsidR="005465CE">
              <w:rPr>
                <w:noProof/>
                <w:webHidden/>
              </w:rPr>
              <w:fldChar w:fldCharType="separate"/>
            </w:r>
            <w:r w:rsidR="005465CE">
              <w:rPr>
                <w:noProof/>
                <w:webHidden/>
              </w:rPr>
              <w:t>18</w:t>
            </w:r>
            <w:r w:rsidR="005465CE">
              <w:rPr>
                <w:noProof/>
                <w:webHidden/>
              </w:rPr>
              <w:fldChar w:fldCharType="end"/>
            </w:r>
          </w:hyperlink>
        </w:p>
        <w:p w:rsidR="005465CE" w:rsidRDefault="008C2947">
          <w:pPr>
            <w:pStyle w:val="TOC2"/>
            <w:tabs>
              <w:tab w:val="right" w:leader="dot" w:pos="9350"/>
            </w:tabs>
            <w:rPr>
              <w:noProof/>
            </w:rPr>
          </w:pPr>
          <w:hyperlink w:anchor="_Toc57052534" w:history="1">
            <w:r w:rsidR="005465CE" w:rsidRPr="00A7282A">
              <w:rPr>
                <w:rStyle w:val="Hyperlink"/>
                <w:noProof/>
              </w:rPr>
              <w:t>(d) Investigation of workplace COVID-19 illnesses.</w:t>
            </w:r>
            <w:r w:rsidR="005465CE">
              <w:rPr>
                <w:noProof/>
                <w:webHidden/>
              </w:rPr>
              <w:tab/>
            </w:r>
            <w:r w:rsidR="005465CE">
              <w:rPr>
                <w:noProof/>
                <w:webHidden/>
              </w:rPr>
              <w:fldChar w:fldCharType="begin"/>
            </w:r>
            <w:r w:rsidR="005465CE">
              <w:rPr>
                <w:noProof/>
                <w:webHidden/>
              </w:rPr>
              <w:instrText xml:space="preserve"> PAGEREF _Toc57052534 \h </w:instrText>
            </w:r>
            <w:r w:rsidR="005465CE">
              <w:rPr>
                <w:noProof/>
                <w:webHidden/>
              </w:rPr>
            </w:r>
            <w:r w:rsidR="005465CE">
              <w:rPr>
                <w:noProof/>
                <w:webHidden/>
              </w:rPr>
              <w:fldChar w:fldCharType="separate"/>
            </w:r>
            <w:r w:rsidR="005465CE">
              <w:rPr>
                <w:noProof/>
                <w:webHidden/>
              </w:rPr>
              <w:t>18</w:t>
            </w:r>
            <w:r w:rsidR="005465CE">
              <w:rPr>
                <w:noProof/>
                <w:webHidden/>
              </w:rPr>
              <w:fldChar w:fldCharType="end"/>
            </w:r>
          </w:hyperlink>
        </w:p>
        <w:p w:rsidR="005465CE" w:rsidRDefault="008C2947">
          <w:pPr>
            <w:pStyle w:val="TOC2"/>
            <w:tabs>
              <w:tab w:val="right" w:leader="dot" w:pos="9350"/>
            </w:tabs>
            <w:rPr>
              <w:noProof/>
            </w:rPr>
          </w:pPr>
          <w:hyperlink w:anchor="_Toc57052535" w:history="1">
            <w:r w:rsidR="005465CE" w:rsidRPr="00A7282A">
              <w:rPr>
                <w:rStyle w:val="Hyperlink"/>
                <w:noProof/>
              </w:rPr>
              <w:t>(e) COVID-19 hazard correction.</w:t>
            </w:r>
            <w:r w:rsidR="005465CE">
              <w:rPr>
                <w:noProof/>
                <w:webHidden/>
              </w:rPr>
              <w:tab/>
            </w:r>
            <w:r w:rsidR="005465CE">
              <w:rPr>
                <w:noProof/>
                <w:webHidden/>
              </w:rPr>
              <w:fldChar w:fldCharType="begin"/>
            </w:r>
            <w:r w:rsidR="005465CE">
              <w:rPr>
                <w:noProof/>
                <w:webHidden/>
              </w:rPr>
              <w:instrText xml:space="preserve"> PAGEREF _Toc57052535 \h </w:instrText>
            </w:r>
            <w:r w:rsidR="005465CE">
              <w:rPr>
                <w:noProof/>
                <w:webHidden/>
              </w:rPr>
            </w:r>
            <w:r w:rsidR="005465CE">
              <w:rPr>
                <w:noProof/>
                <w:webHidden/>
              </w:rPr>
              <w:fldChar w:fldCharType="separate"/>
            </w:r>
            <w:r w:rsidR="005465CE">
              <w:rPr>
                <w:noProof/>
                <w:webHidden/>
              </w:rPr>
              <w:t>18</w:t>
            </w:r>
            <w:r w:rsidR="005465CE">
              <w:rPr>
                <w:noProof/>
                <w:webHidden/>
              </w:rPr>
              <w:fldChar w:fldCharType="end"/>
            </w:r>
          </w:hyperlink>
        </w:p>
        <w:p w:rsidR="005465CE" w:rsidRDefault="008C2947">
          <w:pPr>
            <w:pStyle w:val="TOC2"/>
            <w:tabs>
              <w:tab w:val="right" w:leader="dot" w:pos="9350"/>
            </w:tabs>
            <w:rPr>
              <w:noProof/>
            </w:rPr>
          </w:pPr>
          <w:hyperlink w:anchor="_Toc57052536" w:history="1">
            <w:r w:rsidR="005465CE" w:rsidRPr="00A7282A">
              <w:rPr>
                <w:rStyle w:val="Hyperlink"/>
                <w:noProof/>
              </w:rPr>
              <w:t>(f) Notifications to the local health department.</w:t>
            </w:r>
            <w:r w:rsidR="005465CE">
              <w:rPr>
                <w:noProof/>
                <w:webHidden/>
              </w:rPr>
              <w:tab/>
            </w:r>
            <w:r w:rsidR="005465CE">
              <w:rPr>
                <w:noProof/>
                <w:webHidden/>
              </w:rPr>
              <w:fldChar w:fldCharType="begin"/>
            </w:r>
            <w:r w:rsidR="005465CE">
              <w:rPr>
                <w:noProof/>
                <w:webHidden/>
              </w:rPr>
              <w:instrText xml:space="preserve"> PAGEREF _Toc57052536 \h </w:instrText>
            </w:r>
            <w:r w:rsidR="005465CE">
              <w:rPr>
                <w:noProof/>
                <w:webHidden/>
              </w:rPr>
            </w:r>
            <w:r w:rsidR="005465CE">
              <w:rPr>
                <w:noProof/>
                <w:webHidden/>
              </w:rPr>
              <w:fldChar w:fldCharType="separate"/>
            </w:r>
            <w:r w:rsidR="005465CE">
              <w:rPr>
                <w:noProof/>
                <w:webHidden/>
              </w:rPr>
              <w:t>19</w:t>
            </w:r>
            <w:r w:rsidR="005465CE">
              <w:rPr>
                <w:noProof/>
                <w:webHidden/>
              </w:rPr>
              <w:fldChar w:fldCharType="end"/>
            </w:r>
          </w:hyperlink>
        </w:p>
        <w:p w:rsidR="005465CE" w:rsidRDefault="008C2947">
          <w:pPr>
            <w:pStyle w:val="TOC1"/>
            <w:tabs>
              <w:tab w:val="right" w:leader="dot" w:pos="9350"/>
            </w:tabs>
            <w:rPr>
              <w:noProof/>
            </w:rPr>
          </w:pPr>
          <w:hyperlink w:anchor="_Toc57052537" w:history="1">
            <w:r w:rsidR="005465CE" w:rsidRPr="00A7282A">
              <w:rPr>
                <w:rStyle w:val="Hyperlink"/>
                <w:noProof/>
              </w:rPr>
              <w:t>Appendix A:  Guidance</w:t>
            </w:r>
            <w:r w:rsidR="005465CE">
              <w:rPr>
                <w:noProof/>
                <w:webHidden/>
              </w:rPr>
              <w:tab/>
            </w:r>
            <w:r w:rsidR="005465CE">
              <w:rPr>
                <w:noProof/>
                <w:webHidden/>
              </w:rPr>
              <w:fldChar w:fldCharType="begin"/>
            </w:r>
            <w:r w:rsidR="005465CE">
              <w:rPr>
                <w:noProof/>
                <w:webHidden/>
              </w:rPr>
              <w:instrText xml:space="preserve"> PAGEREF _Toc57052537 \h </w:instrText>
            </w:r>
            <w:r w:rsidR="005465CE">
              <w:rPr>
                <w:noProof/>
                <w:webHidden/>
              </w:rPr>
            </w:r>
            <w:r w:rsidR="005465CE">
              <w:rPr>
                <w:noProof/>
                <w:webHidden/>
              </w:rPr>
              <w:fldChar w:fldCharType="separate"/>
            </w:r>
            <w:r w:rsidR="005465CE">
              <w:rPr>
                <w:noProof/>
                <w:webHidden/>
              </w:rPr>
              <w:t>20</w:t>
            </w:r>
            <w:r w:rsidR="005465CE">
              <w:rPr>
                <w:noProof/>
                <w:webHidden/>
              </w:rPr>
              <w:fldChar w:fldCharType="end"/>
            </w:r>
          </w:hyperlink>
        </w:p>
        <w:p w:rsidR="005465CE" w:rsidRDefault="008C2947">
          <w:pPr>
            <w:pStyle w:val="TOC2"/>
            <w:tabs>
              <w:tab w:val="right" w:leader="dot" w:pos="9350"/>
            </w:tabs>
            <w:rPr>
              <w:noProof/>
            </w:rPr>
          </w:pPr>
          <w:hyperlink w:anchor="_Toc57052538" w:history="1">
            <w:r w:rsidR="005465CE" w:rsidRPr="00A7282A">
              <w:rPr>
                <w:rStyle w:val="Hyperlink"/>
                <w:rFonts w:cstheme="majorHAnsi"/>
                <w:noProof/>
              </w:rPr>
              <w:t>Employers - General Guidance</w:t>
            </w:r>
            <w:r w:rsidR="005465CE">
              <w:rPr>
                <w:noProof/>
                <w:webHidden/>
              </w:rPr>
              <w:tab/>
            </w:r>
            <w:r w:rsidR="005465CE">
              <w:rPr>
                <w:noProof/>
                <w:webHidden/>
              </w:rPr>
              <w:fldChar w:fldCharType="begin"/>
            </w:r>
            <w:r w:rsidR="005465CE">
              <w:rPr>
                <w:noProof/>
                <w:webHidden/>
              </w:rPr>
              <w:instrText xml:space="preserve"> PAGEREF _Toc57052538 \h </w:instrText>
            </w:r>
            <w:r w:rsidR="005465CE">
              <w:rPr>
                <w:noProof/>
                <w:webHidden/>
              </w:rPr>
            </w:r>
            <w:r w:rsidR="005465CE">
              <w:rPr>
                <w:noProof/>
                <w:webHidden/>
              </w:rPr>
              <w:fldChar w:fldCharType="separate"/>
            </w:r>
            <w:r w:rsidR="005465CE">
              <w:rPr>
                <w:noProof/>
                <w:webHidden/>
              </w:rPr>
              <w:t>20</w:t>
            </w:r>
            <w:r w:rsidR="005465CE">
              <w:rPr>
                <w:noProof/>
                <w:webHidden/>
              </w:rPr>
              <w:fldChar w:fldCharType="end"/>
            </w:r>
          </w:hyperlink>
        </w:p>
        <w:p w:rsidR="005465CE" w:rsidRDefault="008C2947">
          <w:pPr>
            <w:pStyle w:val="TOC2"/>
            <w:tabs>
              <w:tab w:val="right" w:leader="dot" w:pos="9350"/>
            </w:tabs>
            <w:rPr>
              <w:noProof/>
            </w:rPr>
          </w:pPr>
          <w:hyperlink w:anchor="_Toc57052539" w:history="1">
            <w:r w:rsidR="005465CE" w:rsidRPr="00A7282A">
              <w:rPr>
                <w:rStyle w:val="Hyperlink"/>
                <w:rFonts w:cstheme="majorHAnsi"/>
                <w:noProof/>
              </w:rPr>
              <w:t>Guidance Employers – Office Workspaces</w:t>
            </w:r>
            <w:r w:rsidR="005465CE">
              <w:rPr>
                <w:noProof/>
                <w:webHidden/>
              </w:rPr>
              <w:tab/>
            </w:r>
            <w:r w:rsidR="005465CE">
              <w:rPr>
                <w:noProof/>
                <w:webHidden/>
              </w:rPr>
              <w:fldChar w:fldCharType="begin"/>
            </w:r>
            <w:r w:rsidR="005465CE">
              <w:rPr>
                <w:noProof/>
                <w:webHidden/>
              </w:rPr>
              <w:instrText xml:space="preserve"> PAGEREF _Toc57052539 \h </w:instrText>
            </w:r>
            <w:r w:rsidR="005465CE">
              <w:rPr>
                <w:noProof/>
                <w:webHidden/>
              </w:rPr>
            </w:r>
            <w:r w:rsidR="005465CE">
              <w:rPr>
                <w:noProof/>
                <w:webHidden/>
              </w:rPr>
              <w:fldChar w:fldCharType="separate"/>
            </w:r>
            <w:r w:rsidR="005465CE">
              <w:rPr>
                <w:noProof/>
                <w:webHidden/>
              </w:rPr>
              <w:t>20</w:t>
            </w:r>
            <w:r w:rsidR="005465CE">
              <w:rPr>
                <w:noProof/>
                <w:webHidden/>
              </w:rPr>
              <w:fldChar w:fldCharType="end"/>
            </w:r>
          </w:hyperlink>
        </w:p>
        <w:p w:rsidR="005465CE" w:rsidRDefault="008C2947">
          <w:pPr>
            <w:pStyle w:val="TOC2"/>
            <w:tabs>
              <w:tab w:val="right" w:leader="dot" w:pos="9350"/>
            </w:tabs>
            <w:rPr>
              <w:noProof/>
            </w:rPr>
          </w:pPr>
          <w:hyperlink w:anchor="_Toc57052540" w:history="1">
            <w:r w:rsidR="005465CE" w:rsidRPr="00A7282A">
              <w:rPr>
                <w:rStyle w:val="Hyperlink"/>
                <w:rFonts w:cstheme="majorHAnsi"/>
                <w:noProof/>
              </w:rPr>
              <w:t>Guidance - K-12 Education</w:t>
            </w:r>
            <w:r w:rsidR="005465CE">
              <w:rPr>
                <w:noProof/>
                <w:webHidden/>
              </w:rPr>
              <w:tab/>
            </w:r>
            <w:r w:rsidR="005465CE">
              <w:rPr>
                <w:noProof/>
                <w:webHidden/>
              </w:rPr>
              <w:fldChar w:fldCharType="begin"/>
            </w:r>
            <w:r w:rsidR="005465CE">
              <w:rPr>
                <w:noProof/>
                <w:webHidden/>
              </w:rPr>
              <w:instrText xml:space="preserve"> PAGEREF _Toc57052540 \h </w:instrText>
            </w:r>
            <w:r w:rsidR="005465CE">
              <w:rPr>
                <w:noProof/>
                <w:webHidden/>
              </w:rPr>
            </w:r>
            <w:r w:rsidR="005465CE">
              <w:rPr>
                <w:noProof/>
                <w:webHidden/>
              </w:rPr>
              <w:fldChar w:fldCharType="separate"/>
            </w:r>
            <w:r w:rsidR="005465CE">
              <w:rPr>
                <w:noProof/>
                <w:webHidden/>
              </w:rPr>
              <w:t>20</w:t>
            </w:r>
            <w:r w:rsidR="005465CE">
              <w:rPr>
                <w:noProof/>
                <w:webHidden/>
              </w:rPr>
              <w:fldChar w:fldCharType="end"/>
            </w:r>
          </w:hyperlink>
        </w:p>
        <w:p w:rsidR="005465CE" w:rsidRDefault="008C2947">
          <w:pPr>
            <w:pStyle w:val="TOC2"/>
            <w:tabs>
              <w:tab w:val="right" w:leader="dot" w:pos="9350"/>
            </w:tabs>
            <w:rPr>
              <w:noProof/>
            </w:rPr>
          </w:pPr>
          <w:hyperlink w:anchor="_Toc57052541" w:history="1">
            <w:r w:rsidR="005465CE" w:rsidRPr="00A7282A">
              <w:rPr>
                <w:rStyle w:val="Hyperlink"/>
                <w:rFonts w:cstheme="majorHAnsi"/>
                <w:noProof/>
              </w:rPr>
              <w:t>Face Covering Information</w:t>
            </w:r>
            <w:r w:rsidR="005465CE">
              <w:rPr>
                <w:noProof/>
                <w:webHidden/>
              </w:rPr>
              <w:tab/>
            </w:r>
            <w:r w:rsidR="005465CE">
              <w:rPr>
                <w:noProof/>
                <w:webHidden/>
              </w:rPr>
              <w:fldChar w:fldCharType="begin"/>
            </w:r>
            <w:r w:rsidR="005465CE">
              <w:rPr>
                <w:noProof/>
                <w:webHidden/>
              </w:rPr>
              <w:instrText xml:space="preserve"> PAGEREF _Toc57052541 \h </w:instrText>
            </w:r>
            <w:r w:rsidR="005465CE">
              <w:rPr>
                <w:noProof/>
                <w:webHidden/>
              </w:rPr>
            </w:r>
            <w:r w:rsidR="005465CE">
              <w:rPr>
                <w:noProof/>
                <w:webHidden/>
              </w:rPr>
              <w:fldChar w:fldCharType="separate"/>
            </w:r>
            <w:r w:rsidR="005465CE">
              <w:rPr>
                <w:noProof/>
                <w:webHidden/>
              </w:rPr>
              <w:t>20</w:t>
            </w:r>
            <w:r w:rsidR="005465CE">
              <w:rPr>
                <w:noProof/>
                <w:webHidden/>
              </w:rPr>
              <w:fldChar w:fldCharType="end"/>
            </w:r>
          </w:hyperlink>
        </w:p>
        <w:p w:rsidR="005465CE" w:rsidRDefault="008C2947">
          <w:pPr>
            <w:pStyle w:val="TOC2"/>
            <w:tabs>
              <w:tab w:val="right" w:leader="dot" w:pos="9350"/>
            </w:tabs>
            <w:rPr>
              <w:noProof/>
            </w:rPr>
          </w:pPr>
          <w:hyperlink w:anchor="_Toc57052542" w:history="1">
            <w:r w:rsidR="005465CE" w:rsidRPr="00A7282A">
              <w:rPr>
                <w:rStyle w:val="Hyperlink"/>
                <w:rFonts w:cstheme="majorHAnsi"/>
                <w:noProof/>
              </w:rPr>
              <w:t>California Healthy Schools Act &amp; Integrated Pest Management (IPM)</w:t>
            </w:r>
            <w:r w:rsidR="005465CE">
              <w:rPr>
                <w:noProof/>
                <w:webHidden/>
              </w:rPr>
              <w:tab/>
            </w:r>
            <w:r w:rsidR="005465CE">
              <w:rPr>
                <w:noProof/>
                <w:webHidden/>
              </w:rPr>
              <w:fldChar w:fldCharType="begin"/>
            </w:r>
            <w:r w:rsidR="005465CE">
              <w:rPr>
                <w:noProof/>
                <w:webHidden/>
              </w:rPr>
              <w:instrText xml:space="preserve"> PAGEREF _Toc57052542 \h </w:instrText>
            </w:r>
            <w:r w:rsidR="005465CE">
              <w:rPr>
                <w:noProof/>
                <w:webHidden/>
              </w:rPr>
            </w:r>
            <w:r w:rsidR="005465CE">
              <w:rPr>
                <w:noProof/>
                <w:webHidden/>
              </w:rPr>
              <w:fldChar w:fldCharType="separate"/>
            </w:r>
            <w:r w:rsidR="005465CE">
              <w:rPr>
                <w:noProof/>
                <w:webHidden/>
              </w:rPr>
              <w:t>20</w:t>
            </w:r>
            <w:r w:rsidR="005465CE">
              <w:rPr>
                <w:noProof/>
                <w:webHidden/>
              </w:rPr>
              <w:fldChar w:fldCharType="end"/>
            </w:r>
          </w:hyperlink>
        </w:p>
        <w:p w:rsidR="005465CE" w:rsidRDefault="008C2947">
          <w:pPr>
            <w:pStyle w:val="TOC2"/>
            <w:tabs>
              <w:tab w:val="right" w:leader="dot" w:pos="9350"/>
            </w:tabs>
            <w:rPr>
              <w:noProof/>
            </w:rPr>
          </w:pPr>
          <w:hyperlink w:anchor="_Toc57052543" w:history="1">
            <w:r w:rsidR="005465CE" w:rsidRPr="00A7282A">
              <w:rPr>
                <w:rStyle w:val="Hyperlink"/>
                <w:rFonts w:cstheme="majorHAnsi"/>
                <w:noProof/>
              </w:rPr>
              <w:t>Americans with Disabilities Act - U.S. Equal Employment Opportunity Commission</w:t>
            </w:r>
            <w:r w:rsidR="005465CE">
              <w:rPr>
                <w:noProof/>
                <w:webHidden/>
              </w:rPr>
              <w:tab/>
            </w:r>
            <w:r w:rsidR="005465CE">
              <w:rPr>
                <w:noProof/>
                <w:webHidden/>
              </w:rPr>
              <w:fldChar w:fldCharType="begin"/>
            </w:r>
            <w:r w:rsidR="005465CE">
              <w:rPr>
                <w:noProof/>
                <w:webHidden/>
              </w:rPr>
              <w:instrText xml:space="preserve"> PAGEREF _Toc57052543 \h </w:instrText>
            </w:r>
            <w:r w:rsidR="005465CE">
              <w:rPr>
                <w:noProof/>
                <w:webHidden/>
              </w:rPr>
            </w:r>
            <w:r w:rsidR="005465CE">
              <w:rPr>
                <w:noProof/>
                <w:webHidden/>
              </w:rPr>
              <w:fldChar w:fldCharType="separate"/>
            </w:r>
            <w:r w:rsidR="005465CE">
              <w:rPr>
                <w:noProof/>
                <w:webHidden/>
              </w:rPr>
              <w:t>20</w:t>
            </w:r>
            <w:r w:rsidR="005465CE">
              <w:rPr>
                <w:noProof/>
                <w:webHidden/>
              </w:rPr>
              <w:fldChar w:fldCharType="end"/>
            </w:r>
          </w:hyperlink>
        </w:p>
        <w:p w:rsidR="005465CE" w:rsidRDefault="008C2947">
          <w:pPr>
            <w:pStyle w:val="TOC1"/>
            <w:tabs>
              <w:tab w:val="right" w:leader="dot" w:pos="9350"/>
            </w:tabs>
            <w:rPr>
              <w:noProof/>
            </w:rPr>
          </w:pPr>
          <w:hyperlink w:anchor="_Toc57052544" w:history="1">
            <w:r w:rsidR="005465CE" w:rsidRPr="00A7282A">
              <w:rPr>
                <w:rStyle w:val="Hyperlink"/>
                <w:noProof/>
              </w:rPr>
              <w:t>Appendix B: Cal/OSHA Regulations</w:t>
            </w:r>
            <w:r w:rsidR="005465CE">
              <w:rPr>
                <w:noProof/>
                <w:webHidden/>
              </w:rPr>
              <w:tab/>
            </w:r>
            <w:r w:rsidR="005465CE">
              <w:rPr>
                <w:noProof/>
                <w:webHidden/>
              </w:rPr>
              <w:fldChar w:fldCharType="begin"/>
            </w:r>
            <w:r w:rsidR="005465CE">
              <w:rPr>
                <w:noProof/>
                <w:webHidden/>
              </w:rPr>
              <w:instrText xml:space="preserve"> PAGEREF _Toc57052544 \h </w:instrText>
            </w:r>
            <w:r w:rsidR="005465CE">
              <w:rPr>
                <w:noProof/>
                <w:webHidden/>
              </w:rPr>
            </w:r>
            <w:r w:rsidR="005465CE">
              <w:rPr>
                <w:noProof/>
                <w:webHidden/>
              </w:rPr>
              <w:fldChar w:fldCharType="separate"/>
            </w:r>
            <w:r w:rsidR="005465CE">
              <w:rPr>
                <w:noProof/>
                <w:webHidden/>
              </w:rPr>
              <w:t>21</w:t>
            </w:r>
            <w:r w:rsidR="005465CE">
              <w:rPr>
                <w:noProof/>
                <w:webHidden/>
              </w:rPr>
              <w:fldChar w:fldCharType="end"/>
            </w:r>
          </w:hyperlink>
        </w:p>
        <w:p w:rsidR="005465CE" w:rsidRDefault="008C2947">
          <w:pPr>
            <w:pStyle w:val="TOC2"/>
            <w:tabs>
              <w:tab w:val="right" w:leader="dot" w:pos="9350"/>
            </w:tabs>
            <w:rPr>
              <w:noProof/>
            </w:rPr>
          </w:pPr>
          <w:hyperlink w:anchor="_Toc57052545" w:history="1">
            <w:r w:rsidR="005465CE" w:rsidRPr="00A7282A">
              <w:rPr>
                <w:rStyle w:val="Hyperlink"/>
                <w:noProof/>
              </w:rPr>
              <w:t>Subchapter 7. General Industry Safety Orders § 3205. COVID-19 Prevention.</w:t>
            </w:r>
            <w:r w:rsidR="005465CE">
              <w:rPr>
                <w:noProof/>
                <w:webHidden/>
              </w:rPr>
              <w:tab/>
            </w:r>
            <w:r w:rsidR="005465CE">
              <w:rPr>
                <w:noProof/>
                <w:webHidden/>
              </w:rPr>
              <w:fldChar w:fldCharType="begin"/>
            </w:r>
            <w:r w:rsidR="005465CE">
              <w:rPr>
                <w:noProof/>
                <w:webHidden/>
              </w:rPr>
              <w:instrText xml:space="preserve"> PAGEREF _Toc57052545 \h </w:instrText>
            </w:r>
            <w:r w:rsidR="005465CE">
              <w:rPr>
                <w:noProof/>
                <w:webHidden/>
              </w:rPr>
            </w:r>
            <w:r w:rsidR="005465CE">
              <w:rPr>
                <w:noProof/>
                <w:webHidden/>
              </w:rPr>
              <w:fldChar w:fldCharType="separate"/>
            </w:r>
            <w:r w:rsidR="005465CE">
              <w:rPr>
                <w:noProof/>
                <w:webHidden/>
              </w:rPr>
              <w:t>21</w:t>
            </w:r>
            <w:r w:rsidR="005465CE">
              <w:rPr>
                <w:noProof/>
                <w:webHidden/>
              </w:rPr>
              <w:fldChar w:fldCharType="end"/>
            </w:r>
          </w:hyperlink>
        </w:p>
        <w:p w:rsidR="005465CE" w:rsidRDefault="008C2947">
          <w:pPr>
            <w:pStyle w:val="TOC2"/>
            <w:tabs>
              <w:tab w:val="right" w:leader="dot" w:pos="9350"/>
            </w:tabs>
            <w:rPr>
              <w:noProof/>
            </w:rPr>
          </w:pPr>
          <w:hyperlink w:anchor="_Toc57052546" w:history="1">
            <w:r w:rsidR="005465CE" w:rsidRPr="00A7282A">
              <w:rPr>
                <w:rStyle w:val="Hyperlink"/>
                <w:noProof/>
              </w:rPr>
              <w:t>§ 3205.1. Multiple COVID-19 Infections and COVID-19 Outbreaks.</w:t>
            </w:r>
            <w:r w:rsidR="005465CE">
              <w:rPr>
                <w:noProof/>
                <w:webHidden/>
              </w:rPr>
              <w:tab/>
            </w:r>
            <w:r w:rsidR="005465CE">
              <w:rPr>
                <w:noProof/>
                <w:webHidden/>
              </w:rPr>
              <w:fldChar w:fldCharType="begin"/>
            </w:r>
            <w:r w:rsidR="005465CE">
              <w:rPr>
                <w:noProof/>
                <w:webHidden/>
              </w:rPr>
              <w:instrText xml:space="preserve"> PAGEREF _Toc57052546 \h </w:instrText>
            </w:r>
            <w:r w:rsidR="005465CE">
              <w:rPr>
                <w:noProof/>
                <w:webHidden/>
              </w:rPr>
            </w:r>
            <w:r w:rsidR="005465CE">
              <w:rPr>
                <w:noProof/>
                <w:webHidden/>
              </w:rPr>
              <w:fldChar w:fldCharType="separate"/>
            </w:r>
            <w:r w:rsidR="005465CE">
              <w:rPr>
                <w:noProof/>
                <w:webHidden/>
              </w:rPr>
              <w:t>31</w:t>
            </w:r>
            <w:r w:rsidR="005465CE">
              <w:rPr>
                <w:noProof/>
                <w:webHidden/>
              </w:rPr>
              <w:fldChar w:fldCharType="end"/>
            </w:r>
          </w:hyperlink>
        </w:p>
        <w:p w:rsidR="005465CE" w:rsidRDefault="008C2947">
          <w:pPr>
            <w:pStyle w:val="TOC2"/>
            <w:tabs>
              <w:tab w:val="right" w:leader="dot" w:pos="9350"/>
            </w:tabs>
            <w:rPr>
              <w:noProof/>
            </w:rPr>
          </w:pPr>
          <w:hyperlink w:anchor="_Toc57052547" w:history="1">
            <w:r w:rsidR="005465CE" w:rsidRPr="00A7282A">
              <w:rPr>
                <w:rStyle w:val="Hyperlink"/>
                <w:noProof/>
              </w:rPr>
              <w:t>§ 3205.2. Major COVID-19 Outbreaks.</w:t>
            </w:r>
            <w:r w:rsidR="005465CE">
              <w:rPr>
                <w:noProof/>
                <w:webHidden/>
              </w:rPr>
              <w:tab/>
            </w:r>
            <w:r w:rsidR="005465CE">
              <w:rPr>
                <w:noProof/>
                <w:webHidden/>
              </w:rPr>
              <w:fldChar w:fldCharType="begin"/>
            </w:r>
            <w:r w:rsidR="005465CE">
              <w:rPr>
                <w:noProof/>
                <w:webHidden/>
              </w:rPr>
              <w:instrText xml:space="preserve"> PAGEREF _Toc57052547 \h </w:instrText>
            </w:r>
            <w:r w:rsidR="005465CE">
              <w:rPr>
                <w:noProof/>
                <w:webHidden/>
              </w:rPr>
            </w:r>
            <w:r w:rsidR="005465CE">
              <w:rPr>
                <w:noProof/>
                <w:webHidden/>
              </w:rPr>
              <w:fldChar w:fldCharType="separate"/>
            </w:r>
            <w:r w:rsidR="005465CE">
              <w:rPr>
                <w:noProof/>
                <w:webHidden/>
              </w:rPr>
              <w:t>33</w:t>
            </w:r>
            <w:r w:rsidR="005465CE">
              <w:rPr>
                <w:noProof/>
                <w:webHidden/>
              </w:rPr>
              <w:fldChar w:fldCharType="end"/>
            </w:r>
          </w:hyperlink>
        </w:p>
        <w:p w:rsidR="002D7635" w:rsidRDefault="002D7635">
          <w:r>
            <w:rPr>
              <w:b/>
              <w:bCs/>
              <w:noProof/>
            </w:rPr>
            <w:fldChar w:fldCharType="end"/>
          </w:r>
        </w:p>
      </w:sdtContent>
    </w:sdt>
    <w:p w:rsidR="00E85EAC" w:rsidRDefault="00E85EAC">
      <w:pPr>
        <w:rPr>
          <w:rFonts w:asciiTheme="majorHAnsi" w:eastAsiaTheme="majorEastAsia" w:hAnsiTheme="majorHAnsi" w:cstheme="majorBidi"/>
          <w:color w:val="2E74B5" w:themeColor="accent1" w:themeShade="BF"/>
          <w:sz w:val="30"/>
          <w:szCs w:val="30"/>
        </w:rPr>
      </w:pPr>
      <w:r>
        <w:br w:type="page"/>
      </w:r>
    </w:p>
    <w:p w:rsidR="00F760F6" w:rsidRPr="002D6A8F" w:rsidRDefault="00F760F6" w:rsidP="002D6A8F">
      <w:pPr>
        <w:pStyle w:val="Heading1"/>
      </w:pPr>
      <w:bookmarkStart w:id="0" w:name="_Toc57052473"/>
      <w:r w:rsidRPr="002D6A8F">
        <w:lastRenderedPageBreak/>
        <w:t>(a) Scope.</w:t>
      </w:r>
      <w:bookmarkEnd w:id="0"/>
    </w:p>
    <w:p w:rsidR="00F760F6" w:rsidRDefault="00F760F6" w:rsidP="00F760F6">
      <w:r>
        <w:t xml:space="preserve">(1) This </w:t>
      </w:r>
      <w:r w:rsidR="006F2A9B">
        <w:t>program</w:t>
      </w:r>
      <w:r>
        <w:t xml:space="preserve"> applies to all employees and </w:t>
      </w:r>
      <w:r w:rsidR="0042599F">
        <w:t xml:space="preserve">all </w:t>
      </w:r>
      <w:r>
        <w:t xml:space="preserve">places of employment, with the following </w:t>
      </w:r>
      <w:r w:rsidRPr="00344002">
        <w:rPr>
          <w:u w:val="single"/>
        </w:rPr>
        <w:t>exceptions</w:t>
      </w:r>
      <w:r>
        <w:t>:</w:t>
      </w:r>
    </w:p>
    <w:p w:rsidR="00F760F6" w:rsidRDefault="00F760F6" w:rsidP="00344002">
      <w:pPr>
        <w:ind w:left="288"/>
      </w:pPr>
      <w:r>
        <w:t>(A) Places of employment with one employee who does not have contact with other persons.</w:t>
      </w:r>
    </w:p>
    <w:p w:rsidR="00F760F6" w:rsidRDefault="00F760F6" w:rsidP="00344002">
      <w:pPr>
        <w:ind w:left="288"/>
      </w:pPr>
      <w:r>
        <w:t>(B) Employees working from home.</w:t>
      </w:r>
    </w:p>
    <w:p w:rsidR="00F760F6" w:rsidRDefault="00F760F6" w:rsidP="00344002">
      <w:pPr>
        <w:ind w:left="288"/>
      </w:pPr>
      <w:r>
        <w:t xml:space="preserve">(C) Employees when covered by section </w:t>
      </w:r>
      <w:hyperlink r:id="rId8" w:history="1">
        <w:r w:rsidRPr="006F2A9B">
          <w:rPr>
            <w:rStyle w:val="Hyperlink"/>
          </w:rPr>
          <w:t>5199</w:t>
        </w:r>
        <w:r w:rsidR="0042599F" w:rsidRPr="006F2A9B">
          <w:rPr>
            <w:rStyle w:val="Hyperlink"/>
          </w:rPr>
          <w:t>, Aerosol Transmissible Diseases</w:t>
        </w:r>
      </w:hyperlink>
      <w:r>
        <w:t>.</w:t>
      </w:r>
    </w:p>
    <w:p w:rsidR="00F760F6" w:rsidRDefault="00F760F6" w:rsidP="00F760F6"/>
    <w:p w:rsidR="00344002" w:rsidRDefault="00F760F6" w:rsidP="00F760F6">
      <w:bookmarkStart w:id="1" w:name="_Toc57052474"/>
      <w:r w:rsidRPr="002D6A8F">
        <w:rPr>
          <w:rStyle w:val="Heading1Char"/>
        </w:rPr>
        <w:t>(b) Definitions.</w:t>
      </w:r>
      <w:bookmarkEnd w:id="1"/>
      <w:r>
        <w:t xml:space="preserve"> The following defini</w:t>
      </w:r>
      <w:r w:rsidR="00845DFF">
        <w:t>tions apply:</w:t>
      </w:r>
    </w:p>
    <w:p w:rsidR="00F760F6" w:rsidRDefault="00F760F6" w:rsidP="00F760F6">
      <w:r w:rsidRPr="00344002">
        <w:rPr>
          <w:b/>
        </w:rPr>
        <w:t>“COVID-19”</w:t>
      </w:r>
      <w:r>
        <w:t xml:space="preserve"> means coronavirus disease, an infectious disease caused by the severe acute respiratory syndrome coronavirus 2 (SARS-CoV-2).</w:t>
      </w:r>
    </w:p>
    <w:p w:rsidR="00F760F6" w:rsidRDefault="00F760F6" w:rsidP="00F760F6">
      <w:r w:rsidRPr="00344002">
        <w:rPr>
          <w:b/>
        </w:rPr>
        <w:t>“COVID-19 case”</w:t>
      </w:r>
      <w:r>
        <w:t xml:space="preserve"> means a person who:</w:t>
      </w:r>
    </w:p>
    <w:p w:rsidR="00F760F6" w:rsidRDefault="00F760F6" w:rsidP="00344002">
      <w:pPr>
        <w:ind w:left="288"/>
      </w:pPr>
      <w:r>
        <w:t>(1) Has a positive “COVID-19 test” as defined in this section;</w:t>
      </w:r>
    </w:p>
    <w:p w:rsidR="00F760F6" w:rsidRDefault="00F760F6" w:rsidP="00344002">
      <w:pPr>
        <w:ind w:left="288"/>
      </w:pPr>
      <w:r>
        <w:t>(2) Is subject to COVID-19-related order to isolate issued by a local or state health official; or</w:t>
      </w:r>
    </w:p>
    <w:p w:rsidR="00F760F6" w:rsidRDefault="00F760F6" w:rsidP="00344002">
      <w:pPr>
        <w:ind w:left="288"/>
      </w:pPr>
      <w:r>
        <w:t>(3) Has died due to COVID-19, in the determination of a local health department or per inclusion in the COVID-19 statistics of a county.</w:t>
      </w:r>
    </w:p>
    <w:p w:rsidR="00F760F6" w:rsidRDefault="00F760F6" w:rsidP="00344002">
      <w:pPr>
        <w:ind w:left="288"/>
      </w:pPr>
      <w:r>
        <w:t>A person is no longer a “COVID-19 case” in this section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 department.</w:t>
      </w:r>
    </w:p>
    <w:p w:rsidR="00F760F6" w:rsidRDefault="00F760F6" w:rsidP="00F760F6">
      <w:r w:rsidRPr="00344002">
        <w:rPr>
          <w:b/>
        </w:rPr>
        <w:t>“COVID-19 exposure”</w:t>
      </w:r>
      <w: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w:t>
      </w:r>
    </w:p>
    <w:p w:rsidR="00F760F6" w:rsidRDefault="00F760F6" w:rsidP="00F760F6">
      <w:r w:rsidRPr="00344002">
        <w:rPr>
          <w:b/>
        </w:rPr>
        <w:t xml:space="preserve"> “COVID-19 hazard”</w:t>
      </w:r>
      <w: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which may aerosolize saliva or respiratory tract fluids, among other things. This also includes objects or surfaces that may be contaminated with SARS-CoV-2.</w:t>
      </w:r>
    </w:p>
    <w:p w:rsidR="0042599F" w:rsidRDefault="00F760F6" w:rsidP="0042599F">
      <w:r w:rsidRPr="00344002">
        <w:rPr>
          <w:b/>
        </w:rPr>
        <w:t>“COVID-19 symptoms”</w:t>
      </w:r>
      <w:r>
        <w:t xml:space="preserve"> means </w:t>
      </w:r>
      <w:r w:rsidR="0042599F">
        <w:t>the following unless a licensed health care professional determines the person’s symptoms were caused by a known condition other than COVID-19.</w:t>
      </w:r>
    </w:p>
    <w:p w:rsidR="0042599F" w:rsidRDefault="00F760F6" w:rsidP="0042599F">
      <w:pPr>
        <w:pStyle w:val="ListParagraph"/>
        <w:numPr>
          <w:ilvl w:val="0"/>
          <w:numId w:val="1"/>
        </w:numPr>
      </w:pPr>
      <w:r>
        <w:t>fever of 100.4 degrees Fahrenheit or higher</w:t>
      </w:r>
    </w:p>
    <w:p w:rsidR="0042599F" w:rsidRDefault="00F760F6" w:rsidP="0042599F">
      <w:pPr>
        <w:pStyle w:val="ListParagraph"/>
        <w:numPr>
          <w:ilvl w:val="0"/>
          <w:numId w:val="1"/>
        </w:numPr>
      </w:pPr>
      <w:r>
        <w:t>chills</w:t>
      </w:r>
    </w:p>
    <w:p w:rsidR="0042599F" w:rsidRDefault="00F760F6" w:rsidP="0042599F">
      <w:pPr>
        <w:pStyle w:val="ListParagraph"/>
        <w:numPr>
          <w:ilvl w:val="0"/>
          <w:numId w:val="1"/>
        </w:numPr>
      </w:pPr>
      <w:r>
        <w:t>cough</w:t>
      </w:r>
    </w:p>
    <w:p w:rsidR="0042599F" w:rsidRDefault="00F760F6" w:rsidP="0042599F">
      <w:pPr>
        <w:pStyle w:val="ListParagraph"/>
        <w:numPr>
          <w:ilvl w:val="0"/>
          <w:numId w:val="1"/>
        </w:numPr>
      </w:pPr>
      <w:r>
        <w:t>shortness of breath or difficulty breathing</w:t>
      </w:r>
    </w:p>
    <w:p w:rsidR="0042599F" w:rsidRDefault="00F760F6" w:rsidP="0042599F">
      <w:pPr>
        <w:pStyle w:val="ListParagraph"/>
        <w:numPr>
          <w:ilvl w:val="0"/>
          <w:numId w:val="1"/>
        </w:numPr>
      </w:pPr>
      <w:r>
        <w:t>fatigue</w:t>
      </w:r>
    </w:p>
    <w:p w:rsidR="0042599F" w:rsidRDefault="00F760F6" w:rsidP="0042599F">
      <w:pPr>
        <w:pStyle w:val="ListParagraph"/>
        <w:numPr>
          <w:ilvl w:val="0"/>
          <w:numId w:val="1"/>
        </w:numPr>
      </w:pPr>
      <w:r>
        <w:lastRenderedPageBreak/>
        <w:t>muscle or body aches</w:t>
      </w:r>
    </w:p>
    <w:p w:rsidR="0042599F" w:rsidRDefault="00F760F6" w:rsidP="0042599F">
      <w:pPr>
        <w:pStyle w:val="ListParagraph"/>
        <w:numPr>
          <w:ilvl w:val="0"/>
          <w:numId w:val="1"/>
        </w:numPr>
      </w:pPr>
      <w:r>
        <w:t>headache</w:t>
      </w:r>
    </w:p>
    <w:p w:rsidR="0042599F" w:rsidRDefault="00F760F6" w:rsidP="0042599F">
      <w:pPr>
        <w:pStyle w:val="ListParagraph"/>
        <w:numPr>
          <w:ilvl w:val="0"/>
          <w:numId w:val="1"/>
        </w:numPr>
      </w:pPr>
      <w:r>
        <w:t>new loss of taste or smell</w:t>
      </w:r>
    </w:p>
    <w:p w:rsidR="0042599F" w:rsidRDefault="00F760F6" w:rsidP="0042599F">
      <w:pPr>
        <w:pStyle w:val="ListParagraph"/>
        <w:numPr>
          <w:ilvl w:val="0"/>
          <w:numId w:val="1"/>
        </w:numPr>
      </w:pPr>
      <w:r>
        <w:t>sore throat</w:t>
      </w:r>
    </w:p>
    <w:p w:rsidR="0042599F" w:rsidRDefault="00F760F6" w:rsidP="0042599F">
      <w:pPr>
        <w:pStyle w:val="ListParagraph"/>
        <w:numPr>
          <w:ilvl w:val="0"/>
          <w:numId w:val="1"/>
        </w:numPr>
      </w:pPr>
      <w:r>
        <w:t>congestion or runny nose</w:t>
      </w:r>
    </w:p>
    <w:p w:rsidR="0042599F" w:rsidRDefault="00F760F6" w:rsidP="0042599F">
      <w:pPr>
        <w:pStyle w:val="ListParagraph"/>
        <w:numPr>
          <w:ilvl w:val="0"/>
          <w:numId w:val="1"/>
        </w:numPr>
      </w:pPr>
      <w:r>
        <w:t xml:space="preserve">nausea or vomiting, or diarrhea, </w:t>
      </w:r>
    </w:p>
    <w:p w:rsidR="00F760F6" w:rsidRDefault="0042599F" w:rsidP="00F760F6">
      <w:r w:rsidRPr="00344002">
        <w:rPr>
          <w:b/>
        </w:rPr>
        <w:t xml:space="preserve"> </w:t>
      </w:r>
      <w:r w:rsidR="00F760F6" w:rsidRPr="00344002">
        <w:rPr>
          <w:b/>
        </w:rPr>
        <w:t>“COVID-19 test”</w:t>
      </w:r>
      <w:r w:rsidR="00F760F6">
        <w:t xml:space="preserve"> means a viral test for SARS-CoV-2 that is:</w:t>
      </w:r>
    </w:p>
    <w:p w:rsidR="00F760F6" w:rsidRDefault="00F760F6" w:rsidP="00344002">
      <w:pPr>
        <w:ind w:left="288"/>
      </w:pPr>
      <w:r>
        <w:t>(1) Approved by the United States Food and Drug Administration (FDA) or has an Emergency Use Authorization from the FDA to diagnose current infection with the SARS-CoV-2 virus; and</w:t>
      </w:r>
    </w:p>
    <w:p w:rsidR="00F760F6" w:rsidRDefault="00F760F6" w:rsidP="00344002">
      <w:pPr>
        <w:ind w:left="288"/>
      </w:pPr>
      <w:r>
        <w:t>(2) Administered in accordance with the FDA approval or the FDA Emergency Use Authorization as applicable.</w:t>
      </w:r>
    </w:p>
    <w:p w:rsidR="00F760F6" w:rsidRDefault="00F760F6" w:rsidP="00F760F6">
      <w:r w:rsidRPr="00344002">
        <w:rPr>
          <w:b/>
        </w:rPr>
        <w:t>“Exposed workplace”</w:t>
      </w:r>
      <w:r>
        <w:t xml:space="preserve"> means any work location, working area, or common area at work used or accessed by a COVID-19 case during the high-risk period, including bathrooms, walkways, hallways, aisles, break or eating areas, and waiting areas. The exposed workplace does not include buildings or facilities not entered by a COVID-19 case.</w:t>
      </w:r>
    </w:p>
    <w:p w:rsidR="00F760F6" w:rsidRDefault="00F760F6" w:rsidP="00344002">
      <w:pPr>
        <w:ind w:left="288"/>
      </w:pPr>
      <w:r>
        <w:t>Effective January 1, 2021, the “exposed workplace” also includes but is not limited to the “worksite” of the COVID-19 case as defined by Labor Code section 6409.6(d)(5).</w:t>
      </w:r>
    </w:p>
    <w:p w:rsidR="00F760F6" w:rsidRDefault="00F760F6" w:rsidP="00F760F6">
      <w:r w:rsidRPr="00344002">
        <w:rPr>
          <w:b/>
        </w:rPr>
        <w:t>“Face covering”</w:t>
      </w:r>
      <w:r>
        <w:t xml:space="preserve"> means a tightly woven fabric or non-woven material with no visible holes or openings, which covers the nose and mouth. </w:t>
      </w:r>
    </w:p>
    <w:p w:rsidR="00F760F6" w:rsidRDefault="00F760F6" w:rsidP="00F760F6">
      <w:r w:rsidRPr="00344002">
        <w:rPr>
          <w:b/>
        </w:rPr>
        <w:t>“High-risk exposure period”</w:t>
      </w:r>
      <w:r>
        <w:t xml:space="preserve"> means the following time period:</w:t>
      </w:r>
    </w:p>
    <w:p w:rsidR="00F760F6" w:rsidRDefault="00F760F6" w:rsidP="00344002">
      <w:pPr>
        <w:ind w:left="288"/>
      </w:pPr>
      <w:r>
        <w:t>(1) For persons who develop COVID-19 symptoms: from two days before they first develop symptoms until 10 days after symptoms first appeared, and 24 hours have passed with no fever, without the use of fever-reducing medications, and symptoms have improved; or</w:t>
      </w:r>
    </w:p>
    <w:p w:rsidR="00F760F6" w:rsidRDefault="00F760F6" w:rsidP="00344002">
      <w:pPr>
        <w:ind w:left="288"/>
      </w:pPr>
      <w:r>
        <w:t>(2) For persons who test positive who never develop COVID-19 symptoms: from two days before until ten days after the specimen for their first positive test for COVID-19 was collected.</w:t>
      </w:r>
    </w:p>
    <w:p w:rsidR="00F760F6" w:rsidRDefault="00F760F6" w:rsidP="00F760F6"/>
    <w:p w:rsidR="00C25AC1" w:rsidRDefault="00F760F6" w:rsidP="00F760F6">
      <w:bookmarkStart w:id="2" w:name="_Toc57052475"/>
      <w:r w:rsidRPr="002D6A8F">
        <w:rPr>
          <w:rStyle w:val="Heading1Char"/>
        </w:rPr>
        <w:t>(c) Written COVID-19 Prevention Program</w:t>
      </w:r>
      <w:r w:rsidR="00C25AC1">
        <w:rPr>
          <w:rStyle w:val="Heading1Char"/>
        </w:rPr>
        <w:t xml:space="preserve"> Components</w:t>
      </w:r>
      <w:r w:rsidRPr="002D6A8F">
        <w:rPr>
          <w:rStyle w:val="Heading1Char"/>
        </w:rPr>
        <w:t>.</w:t>
      </w:r>
      <w:bookmarkEnd w:id="2"/>
      <w:r>
        <w:t xml:space="preserve"> </w:t>
      </w:r>
    </w:p>
    <w:p w:rsidR="008A2838" w:rsidRDefault="007E5F15" w:rsidP="00F760F6">
      <w:r>
        <w:t xml:space="preserve">St. Charles Catholic School </w:t>
      </w:r>
      <w:r w:rsidR="008A2838">
        <w:t xml:space="preserve"> has developed this</w:t>
      </w:r>
      <w:r w:rsidR="00F760F6">
        <w:t xml:space="preserve"> </w:t>
      </w:r>
      <w:r w:rsidR="008A2838">
        <w:t>w</w:t>
      </w:r>
      <w:r w:rsidR="00F760F6">
        <w:t xml:space="preserve">ritten COVID-19 Prevention Program, </w:t>
      </w:r>
      <w:r w:rsidR="008A2838">
        <w:t>in accordance with TITLE 8, DIVISION 1, CHAPTER 4, Subchapter 7. General Industry Safety Orders Section 3205, COVID-19 Prevention.</w:t>
      </w:r>
    </w:p>
    <w:p w:rsidR="00D731EF" w:rsidRDefault="008C2947" w:rsidP="00F760F6">
      <w:r>
        <w:t>The school</w:t>
      </w:r>
      <w:r w:rsidR="00D731EF">
        <w:t xml:space="preserve">’s Prevention Program has been developed in accordance with the </w:t>
      </w:r>
      <w:r w:rsidR="00E85EAC">
        <w:t xml:space="preserve">issued </w:t>
      </w:r>
      <w:r w:rsidR="00D731EF">
        <w:t>guidance</w:t>
      </w:r>
      <w:r w:rsidR="0042550C">
        <w:t xml:space="preserve"> from</w:t>
      </w:r>
      <w:r w:rsidR="00D731EF">
        <w:t xml:space="preserve"> </w:t>
      </w:r>
      <w:r w:rsidR="0042550C">
        <w:t>the State of California Department of Public Health and Cal/OSHA (</w:t>
      </w:r>
      <w:r w:rsidR="00E85EAC">
        <w:t>Appendix A</w:t>
      </w:r>
      <w:r w:rsidR="0042550C">
        <w:t>)</w:t>
      </w:r>
      <w:r w:rsidR="00E85EAC">
        <w:t xml:space="preserve">.  </w:t>
      </w:r>
    </w:p>
    <w:p w:rsidR="00F760F6" w:rsidRDefault="008A2838" w:rsidP="00F760F6">
      <w:r>
        <w:t>E</w:t>
      </w:r>
      <w:r w:rsidR="00F760F6">
        <w:t xml:space="preserve">lements of </w:t>
      </w:r>
      <w:r>
        <w:t>the</w:t>
      </w:r>
      <w:r w:rsidR="00F760F6">
        <w:t xml:space="preserve"> COVID-19 Prevention Program include:</w:t>
      </w:r>
    </w:p>
    <w:p w:rsidR="008A2838" w:rsidRDefault="00F760F6" w:rsidP="00F760F6">
      <w:bookmarkStart w:id="3" w:name="_Toc57052476"/>
      <w:r w:rsidRPr="00344002">
        <w:rPr>
          <w:rStyle w:val="Heading2Char"/>
        </w:rPr>
        <w:t>(1) System for communicating</w:t>
      </w:r>
      <w:bookmarkEnd w:id="3"/>
      <w:r>
        <w:t xml:space="preserve">. </w:t>
      </w:r>
    </w:p>
    <w:p w:rsidR="00F760F6" w:rsidRDefault="00F760F6" w:rsidP="00F760F6">
      <w:r>
        <w:t xml:space="preserve">The </w:t>
      </w:r>
      <w:r w:rsidR="003217A5">
        <w:t>District will</w:t>
      </w:r>
      <w:r>
        <w:t xml:space="preserve"> do all of the following in a form readily understandable by employees:</w:t>
      </w:r>
    </w:p>
    <w:p w:rsidR="008A2838" w:rsidRDefault="007621B6" w:rsidP="00F760F6">
      <w:bookmarkStart w:id="4" w:name="_Toc57052477"/>
      <w:r w:rsidRPr="00947322">
        <w:rPr>
          <w:rStyle w:val="Heading3Char"/>
        </w:rPr>
        <w:lastRenderedPageBreak/>
        <w:t xml:space="preserve">(A) </w:t>
      </w:r>
      <w:r w:rsidR="008A2838" w:rsidRPr="00947322">
        <w:rPr>
          <w:rStyle w:val="Heading3Char"/>
        </w:rPr>
        <w:t>Employee Reports</w:t>
      </w:r>
      <w:bookmarkEnd w:id="4"/>
      <w:r w:rsidR="008A2838">
        <w:t xml:space="preserve">:  </w:t>
      </w:r>
    </w:p>
    <w:p w:rsidR="008A2838" w:rsidRDefault="008A2838" w:rsidP="00F760F6">
      <w:r>
        <w:t>All employees of the District are to</w:t>
      </w:r>
      <w:r w:rsidR="007621B6">
        <w:t xml:space="preserve">, </w:t>
      </w:r>
      <w:r w:rsidR="007621B6" w:rsidRPr="007621B6">
        <w:t>without fear of reprisal,</w:t>
      </w:r>
      <w:r>
        <w:t xml:space="preserve"> report to their Supervisor or Manager any of the following:</w:t>
      </w:r>
    </w:p>
    <w:p w:rsidR="008A2838" w:rsidRDefault="008A2838" w:rsidP="00947322">
      <w:pPr>
        <w:pStyle w:val="ListParagraph"/>
        <w:numPr>
          <w:ilvl w:val="0"/>
          <w:numId w:val="5"/>
        </w:numPr>
      </w:pPr>
      <w:r w:rsidRPr="00947322">
        <w:rPr>
          <w:b/>
        </w:rPr>
        <w:t>COVID-19 symptoms</w:t>
      </w:r>
      <w:r>
        <w:t>:  If any employee is experiencing any of the identified symptoms of COVID-19</w:t>
      </w:r>
    </w:p>
    <w:p w:rsidR="008A2838" w:rsidRDefault="008A2838" w:rsidP="00947322">
      <w:pPr>
        <w:pStyle w:val="ListParagraph"/>
        <w:numPr>
          <w:ilvl w:val="0"/>
          <w:numId w:val="5"/>
        </w:numPr>
      </w:pPr>
      <w:r w:rsidRPr="00947322">
        <w:rPr>
          <w:b/>
        </w:rPr>
        <w:t>Possible COVID-19 exposures</w:t>
      </w:r>
      <w:r>
        <w:t xml:space="preserve">:  If any employee has been exposed or possibly exposed to an individual who is positive for, or has been diagnosed with COVID-19.  </w:t>
      </w:r>
    </w:p>
    <w:p w:rsidR="008A2838" w:rsidRDefault="008A2838" w:rsidP="00947322">
      <w:pPr>
        <w:pStyle w:val="ListParagraph"/>
        <w:numPr>
          <w:ilvl w:val="0"/>
          <w:numId w:val="5"/>
        </w:numPr>
      </w:pPr>
      <w:r w:rsidRPr="00947322">
        <w:rPr>
          <w:b/>
        </w:rPr>
        <w:t>Possible COVID-19 hazards at the workplace</w:t>
      </w:r>
      <w:r>
        <w:t xml:space="preserve">:  If any employee becomes aware of a possible hazard in the workplace that could increase the likelihood of exposure to COVID-19.  </w:t>
      </w:r>
    </w:p>
    <w:p w:rsidR="008A2838" w:rsidRPr="007E5F15" w:rsidRDefault="008A2838" w:rsidP="00F760F6">
      <w:r w:rsidRPr="007E5F15">
        <w:t>Methods of Reporting:</w:t>
      </w:r>
    </w:p>
    <w:p w:rsidR="008A2838" w:rsidRPr="007E5F15" w:rsidRDefault="008A2838" w:rsidP="00947322">
      <w:pPr>
        <w:pStyle w:val="ListParagraph"/>
        <w:numPr>
          <w:ilvl w:val="0"/>
          <w:numId w:val="6"/>
        </w:numPr>
      </w:pPr>
      <w:r w:rsidRPr="007E5F15">
        <w:t>To Whom:</w:t>
      </w:r>
      <w:r w:rsidR="007E5F15" w:rsidRPr="007E5F15">
        <w:t xml:space="preserve"> Sylvia Benning</w:t>
      </w:r>
    </w:p>
    <w:p w:rsidR="008A2838" w:rsidRPr="007E5F15" w:rsidRDefault="008A2838" w:rsidP="00947322">
      <w:pPr>
        <w:pStyle w:val="ListParagraph"/>
        <w:numPr>
          <w:ilvl w:val="0"/>
          <w:numId w:val="6"/>
        </w:numPr>
      </w:pPr>
      <w:r w:rsidRPr="007E5F15">
        <w:t>How:</w:t>
      </w:r>
      <w:r w:rsidR="007E5F15" w:rsidRPr="007E5F15">
        <w:t xml:space="preserve"> </w:t>
      </w:r>
      <w:hyperlink r:id="rId9" w:history="1">
        <w:r w:rsidR="007E5F15" w:rsidRPr="007E5F15">
          <w:rPr>
            <w:rStyle w:val="Hyperlink"/>
          </w:rPr>
          <w:t>sbenning@saintcharlesschool.com</w:t>
        </w:r>
      </w:hyperlink>
      <w:r w:rsidR="007E5F15" w:rsidRPr="007E5F15">
        <w:t xml:space="preserve">  or 619-206-6081</w:t>
      </w:r>
    </w:p>
    <w:p w:rsidR="008A2838" w:rsidRPr="007E5F15" w:rsidRDefault="008A2838" w:rsidP="00947322">
      <w:pPr>
        <w:pStyle w:val="ListParagraph"/>
        <w:numPr>
          <w:ilvl w:val="0"/>
          <w:numId w:val="6"/>
        </w:numPr>
      </w:pPr>
      <w:r w:rsidRPr="007E5F15">
        <w:t>Where:</w:t>
      </w:r>
      <w:r w:rsidR="007E5F15">
        <w:t xml:space="preserve">  office or cell in evening/weekend</w:t>
      </w:r>
    </w:p>
    <w:p w:rsidR="008A2838" w:rsidRPr="007E5F15" w:rsidRDefault="008A2838" w:rsidP="00947322">
      <w:pPr>
        <w:pStyle w:val="ListParagraph"/>
        <w:numPr>
          <w:ilvl w:val="0"/>
          <w:numId w:val="6"/>
        </w:numPr>
      </w:pPr>
      <w:r w:rsidRPr="007E5F15">
        <w:t>When:</w:t>
      </w:r>
      <w:r w:rsidR="007E5F15">
        <w:t xml:space="preserve"> 24 hours a day</w:t>
      </w:r>
    </w:p>
    <w:p w:rsidR="00F760F6" w:rsidRDefault="00F760F6" w:rsidP="00F760F6">
      <w:bookmarkStart w:id="5" w:name="_Toc57052478"/>
      <w:r w:rsidRPr="00947322">
        <w:rPr>
          <w:rStyle w:val="Heading3Char"/>
        </w:rPr>
        <w:t xml:space="preserve">(B) </w:t>
      </w:r>
      <w:r w:rsidR="00947322" w:rsidRPr="00947322">
        <w:rPr>
          <w:rStyle w:val="Heading3Char"/>
        </w:rPr>
        <w:t>P</w:t>
      </w:r>
      <w:r w:rsidRPr="00947322">
        <w:rPr>
          <w:rStyle w:val="Heading3Char"/>
        </w:rPr>
        <w:t>rocedures for accommodating employees with medical or other conditions that put them at increased risk of severe COVID-19 illness</w:t>
      </w:r>
      <w:bookmarkEnd w:id="5"/>
      <w:r>
        <w:t xml:space="preserve">. </w:t>
      </w:r>
    </w:p>
    <w:p w:rsidR="00947322" w:rsidRDefault="007E5F15" w:rsidP="00F760F6">
      <w:r>
        <w:t>Accommodations made with a written doctor’s note.</w:t>
      </w:r>
    </w:p>
    <w:p w:rsidR="00947322" w:rsidRDefault="00F760F6" w:rsidP="00947322">
      <w:pPr>
        <w:pStyle w:val="Heading3"/>
      </w:pPr>
      <w:bookmarkStart w:id="6" w:name="_Toc57052479"/>
      <w:r>
        <w:t xml:space="preserve">(C) </w:t>
      </w:r>
      <w:r w:rsidR="00947322">
        <w:t>A</w:t>
      </w:r>
      <w:r>
        <w:t>ccess to COVID-19 testing.</w:t>
      </w:r>
      <w:bookmarkEnd w:id="6"/>
      <w:r>
        <w:t xml:space="preserve"> </w:t>
      </w:r>
    </w:p>
    <w:p w:rsidR="00F760F6" w:rsidRDefault="00F760F6" w:rsidP="00F760F6">
      <w:r>
        <w:t xml:space="preserve">If testing is required </w:t>
      </w:r>
      <w:r w:rsidR="00947322">
        <w:t>in accordance with this written program</w:t>
      </w:r>
      <w:r>
        <w:t xml:space="preserve">, the </w:t>
      </w:r>
      <w:r w:rsidR="008C2947">
        <w:t>school</w:t>
      </w:r>
      <w:r w:rsidR="00947322">
        <w:t xml:space="preserve"> </w:t>
      </w:r>
      <w:r>
        <w:t xml:space="preserve">shall inform </w:t>
      </w:r>
      <w:r w:rsidR="00947322">
        <w:t xml:space="preserve">any </w:t>
      </w:r>
      <w:r>
        <w:t>affected employees of the reason for the COVID-19 testing and the possible consequences of a positive test.</w:t>
      </w:r>
    </w:p>
    <w:p w:rsidR="007E5F15" w:rsidRDefault="007E5F15" w:rsidP="00F760F6">
      <w:r>
        <w:t>Monthly testing required, or at principals request.</w:t>
      </w:r>
    </w:p>
    <w:p w:rsidR="0056780E" w:rsidRDefault="007E5F15" w:rsidP="007E5F15">
      <w:pPr>
        <w:pStyle w:val="Heading3"/>
      </w:pPr>
      <w:bookmarkStart w:id="7" w:name="_Toc57052480"/>
      <w:r>
        <w:t xml:space="preserve"> </w:t>
      </w:r>
      <w:r w:rsidR="00F760F6">
        <w:t xml:space="preserve">(D) COVID-19 hazards and the </w:t>
      </w:r>
      <w:r w:rsidR="0056780E">
        <w:t xml:space="preserve">District’s </w:t>
      </w:r>
      <w:r w:rsidR="00F760F6">
        <w:t xml:space="preserve">COVID-19 policies and procedures to </w:t>
      </w:r>
      <w:r w:rsidR="0056780E">
        <w:t xml:space="preserve">protect </w:t>
      </w:r>
      <w:r w:rsidR="00F760F6">
        <w:t>employees and other employers, persons, and entities within or in contact with the employer’s workplace.</w:t>
      </w:r>
      <w:bookmarkEnd w:id="7"/>
    </w:p>
    <w:p w:rsidR="007E5F15" w:rsidRPr="007E5F15" w:rsidRDefault="007E5F15" w:rsidP="007E5F15">
      <w:r>
        <w:t>All employees must main 6 feet distance from one another and students.  All must wear a face mask at all times.  Employees are to eat their lunch in their prospective classrooms.  All employees are subject to health screening and temperature check each morning.</w:t>
      </w:r>
    </w:p>
    <w:p w:rsidR="00F760F6" w:rsidRPr="001F0049" w:rsidRDefault="00F760F6" w:rsidP="00F760F6">
      <w:pPr>
        <w:rPr>
          <w:i/>
        </w:rPr>
      </w:pPr>
      <w:r w:rsidRPr="001F0049">
        <w:rPr>
          <w:i/>
        </w:rPr>
        <w:t>NOTE: See subsections (c)(3)(C) and (c)(3)(D) for confidentiality requirements for COVID-19 cases.</w:t>
      </w:r>
    </w:p>
    <w:p w:rsidR="00F760F6" w:rsidRDefault="00F760F6" w:rsidP="00344002">
      <w:pPr>
        <w:pStyle w:val="Heading2"/>
      </w:pPr>
      <w:bookmarkStart w:id="8" w:name="_Toc57052481"/>
      <w:r>
        <w:t>(2) Identification and evaluation of COVID-19 hazards.</w:t>
      </w:r>
      <w:bookmarkEnd w:id="8"/>
    </w:p>
    <w:p w:rsidR="002525E3" w:rsidRDefault="00F760F6" w:rsidP="002525E3">
      <w:pPr>
        <w:pStyle w:val="Heading3"/>
      </w:pPr>
      <w:bookmarkStart w:id="9" w:name="_Toc57052482"/>
      <w:r>
        <w:t xml:space="preserve">(A) </w:t>
      </w:r>
      <w:r w:rsidR="002525E3">
        <w:t>identification and evaluation of COVID-19 hazards</w:t>
      </w:r>
      <w:bookmarkEnd w:id="9"/>
      <w:r w:rsidR="002525E3">
        <w:t xml:space="preserve"> </w:t>
      </w:r>
    </w:p>
    <w:p w:rsidR="00F760F6" w:rsidRDefault="00F760F6" w:rsidP="00F760F6">
      <w:r>
        <w:t xml:space="preserve">The </w:t>
      </w:r>
      <w:r w:rsidR="00152101">
        <w:t>school</w:t>
      </w:r>
      <w:r w:rsidR="002525E3">
        <w:t xml:space="preserve"> will include opportunities </w:t>
      </w:r>
      <w:r>
        <w:t>for employee and authorized employee representative participation in the identification and evaluation of COVID-19 hazards</w:t>
      </w:r>
      <w:r w:rsidR="002525E3">
        <w:t xml:space="preserve"> as follows;</w:t>
      </w:r>
    </w:p>
    <w:p w:rsidR="002525E3" w:rsidRDefault="007E5F15" w:rsidP="00F760F6">
      <w:r>
        <w:t>Faculty and staff worked collaboratively on our safe reopening plan.  Regular input is requested from staff during monthly meetings.</w:t>
      </w:r>
    </w:p>
    <w:p w:rsidR="002525E3" w:rsidRDefault="00F760F6" w:rsidP="002525E3">
      <w:pPr>
        <w:pStyle w:val="Heading3"/>
      </w:pPr>
      <w:bookmarkStart w:id="10" w:name="_Toc57052483"/>
      <w:r>
        <w:lastRenderedPageBreak/>
        <w:t xml:space="preserve">(B) </w:t>
      </w:r>
      <w:r w:rsidR="002525E3">
        <w:t>Employee Symptom Screening</w:t>
      </w:r>
      <w:bookmarkEnd w:id="10"/>
      <w:r w:rsidR="002525E3">
        <w:t xml:space="preserve"> </w:t>
      </w:r>
    </w:p>
    <w:p w:rsidR="002525E3" w:rsidRDefault="00F760F6" w:rsidP="00F760F6">
      <w:r>
        <w:t xml:space="preserve">The </w:t>
      </w:r>
      <w:r w:rsidR="008C2947">
        <w:t>school</w:t>
      </w:r>
      <w:r w:rsidR="002525E3">
        <w:t xml:space="preserve"> has </w:t>
      </w:r>
      <w:r>
        <w:t>implement</w:t>
      </w:r>
      <w:r w:rsidR="002525E3">
        <w:t>ed</w:t>
      </w:r>
      <w:r>
        <w:t xml:space="preserve"> a process for screening employees for and responding to employees with COVID-19 symptoms. </w:t>
      </w:r>
    </w:p>
    <w:p w:rsidR="002525E3" w:rsidRDefault="007E5F15" w:rsidP="00F760F6">
      <w:r>
        <w:t>Daily health screening and temperature check.  If symptoms appear during workday, employee leaves site immediately and goes to have Covid test.  Employee does not return until symptoms are gone and tests results indicate negative.</w:t>
      </w:r>
    </w:p>
    <w:p w:rsidR="002525E3" w:rsidRDefault="00F760F6" w:rsidP="002525E3">
      <w:pPr>
        <w:pStyle w:val="Heading3"/>
      </w:pPr>
      <w:bookmarkStart w:id="11" w:name="_Toc57052484"/>
      <w:r>
        <w:t xml:space="preserve">(C) </w:t>
      </w:r>
      <w:r w:rsidR="002525E3">
        <w:t>Response to COVID-19 case</w:t>
      </w:r>
      <w:bookmarkEnd w:id="11"/>
    </w:p>
    <w:p w:rsidR="00F760F6" w:rsidRDefault="00F760F6" w:rsidP="00F760F6">
      <w:r>
        <w:t xml:space="preserve">The </w:t>
      </w:r>
      <w:r w:rsidR="008C2947">
        <w:t>school</w:t>
      </w:r>
      <w:r w:rsidR="002525E3">
        <w:t xml:space="preserve"> has</w:t>
      </w:r>
      <w:r>
        <w:t xml:space="preserve"> develop</w:t>
      </w:r>
      <w:r w:rsidR="002525E3">
        <w:t>ed</w:t>
      </w:r>
      <w:r>
        <w:t xml:space="preserve"> COVID-19 policies and procedures to respond effectively and immediately to individuals at the workplace who are a COVID-19 case to prevent or reduce the risk of transmission of COVID-19 in the workplace. </w:t>
      </w:r>
    </w:p>
    <w:p w:rsidR="002525E3" w:rsidRDefault="007E5F15" w:rsidP="002525E3">
      <w:r>
        <w:t xml:space="preserve">All staff are notified of a positive Covid case with an employee on campus.  </w:t>
      </w:r>
      <w:r w:rsidR="003B4E95">
        <w:t>We investigate and determine if affected staff member broke protocol with any other member.  If so, the other staff members are sent home and asked to get a Covid test and isolate.</w:t>
      </w:r>
    </w:p>
    <w:p w:rsidR="002525E3" w:rsidRDefault="00F760F6" w:rsidP="002525E3">
      <w:pPr>
        <w:pStyle w:val="Heading3"/>
      </w:pPr>
      <w:bookmarkStart w:id="12" w:name="_Toc57052485"/>
      <w:r>
        <w:t xml:space="preserve">(D) </w:t>
      </w:r>
      <w:r w:rsidR="002525E3">
        <w:t>Workplace Assessment</w:t>
      </w:r>
      <w:bookmarkEnd w:id="12"/>
    </w:p>
    <w:p w:rsidR="002525E3" w:rsidRDefault="00F760F6" w:rsidP="00F760F6">
      <w:r>
        <w:t xml:space="preserve">The </w:t>
      </w:r>
      <w:r w:rsidR="008C2947">
        <w:t>school</w:t>
      </w:r>
      <w:r w:rsidR="002525E3">
        <w:t xml:space="preserve"> will</w:t>
      </w:r>
      <w:r>
        <w:t xml:space="preserve"> conduct a workplace-specific </w:t>
      </w:r>
      <w:r w:rsidR="002525E3">
        <w:t xml:space="preserve">assessment to identify </w:t>
      </w:r>
      <w:r>
        <w:t xml:space="preserve">all interactions, areas, activities, processes, equipment, and materials that could potentially expose employees to COVID-19 hazards. </w:t>
      </w:r>
    </w:p>
    <w:p w:rsidR="00F760F6" w:rsidRDefault="002525E3" w:rsidP="00F760F6">
      <w:r>
        <w:t xml:space="preserve">The </w:t>
      </w:r>
      <w:r w:rsidR="008C2947">
        <w:t>school</w:t>
      </w:r>
      <w:r>
        <w:t xml:space="preserve"> will</w:t>
      </w:r>
      <w:r w:rsidRPr="002525E3">
        <w:t xml:space="preserve"> </w:t>
      </w:r>
      <w:r>
        <w:t xml:space="preserve">take universal precautions and </w:t>
      </w:r>
      <w:r w:rsidR="00F760F6">
        <w:t>treat all persons, regardless of symptoms or negative COVID-19 test results, as potentially infectious.</w:t>
      </w:r>
    </w:p>
    <w:p w:rsidR="00F760F6" w:rsidRDefault="00F760F6" w:rsidP="002525E3">
      <w:pPr>
        <w:pStyle w:val="ListParagraph"/>
        <w:numPr>
          <w:ilvl w:val="0"/>
          <w:numId w:val="23"/>
        </w:numPr>
      </w:pPr>
      <w:r>
        <w:t>This shall include identification of places and times when people may congregate or come in contact with one another, regardless of whether employees are performing an assigned work task or not, for instance during meetings or trainings and including in and around entrances, bathrooms, hallways, aisles, walkways, elevators, break or eating areas, cool-down areas, and waiting areas.</w:t>
      </w:r>
    </w:p>
    <w:p w:rsidR="002525E3" w:rsidRDefault="00F760F6" w:rsidP="002525E3">
      <w:pPr>
        <w:pStyle w:val="ListParagraph"/>
        <w:numPr>
          <w:ilvl w:val="0"/>
          <w:numId w:val="23"/>
        </w:numPr>
      </w:pPr>
      <w:r>
        <w:t>This shall include an evaluation of employees’ potential workplace exposure to all persons at the workplace or who may enter the workplace, including coworkers, employees of other entities, members of the public, customers or clients, and independent contractors. Employers shall consider how employees and other persons enter, leave, and travel through the workplace, in addition to addressing fixed work locations.</w:t>
      </w:r>
    </w:p>
    <w:p w:rsidR="003B4E95" w:rsidRDefault="003B4E95" w:rsidP="003B4E95">
      <w:pPr>
        <w:pStyle w:val="ListParagraph"/>
      </w:pPr>
      <w:r>
        <w:t>St. Charles follow the protocol listed above.</w:t>
      </w:r>
    </w:p>
    <w:p w:rsidR="002525E3" w:rsidRDefault="00F760F6" w:rsidP="002525E3">
      <w:pPr>
        <w:pStyle w:val="Heading3"/>
      </w:pPr>
      <w:bookmarkStart w:id="13" w:name="_Toc57052486"/>
      <w:r>
        <w:t xml:space="preserve">(E) </w:t>
      </w:r>
      <w:r w:rsidR="002525E3">
        <w:t>Ventilation Systems</w:t>
      </w:r>
      <w:bookmarkEnd w:id="13"/>
    </w:p>
    <w:p w:rsidR="00F760F6" w:rsidRDefault="00F760F6" w:rsidP="00F760F6">
      <w:r>
        <w:t xml:space="preserve">For indoor locations, the </w:t>
      </w:r>
      <w:r w:rsidR="008C2947">
        <w:t>school</w:t>
      </w:r>
      <w:r w:rsidR="002525E3">
        <w:t xml:space="preserve"> will</w:t>
      </w:r>
      <w:r>
        <w:t xml:space="preserve"> evaluate how to maximize the quantity of outdoor air and whether it is possible to increase filtration efficiency to the highest level compatible with the existing ventilation system.</w:t>
      </w:r>
    </w:p>
    <w:p w:rsidR="002525E3" w:rsidRDefault="003B4E95" w:rsidP="002525E3">
      <w:r>
        <w:t>Teachers are to leave windows and doors open at all times, weather permitting.  HVAC filters have been upgraded.  Air purifiers have been placed in all work areas.</w:t>
      </w:r>
    </w:p>
    <w:p w:rsidR="002525E3" w:rsidRDefault="00F760F6" w:rsidP="002525E3">
      <w:pPr>
        <w:pStyle w:val="Heading3"/>
      </w:pPr>
      <w:bookmarkStart w:id="14" w:name="_Toc57052487"/>
      <w:r>
        <w:t xml:space="preserve">(F) </w:t>
      </w:r>
      <w:r w:rsidR="002525E3">
        <w:t>Ongoing monitoring and review of orders and guidance</w:t>
      </w:r>
      <w:bookmarkEnd w:id="14"/>
    </w:p>
    <w:p w:rsidR="00F760F6" w:rsidRDefault="00F760F6" w:rsidP="00F760F6">
      <w:r>
        <w:t xml:space="preserve">The </w:t>
      </w:r>
      <w:r w:rsidR="008C2947">
        <w:t>school</w:t>
      </w:r>
      <w:r w:rsidR="002525E3">
        <w:t xml:space="preserve"> will monitor and</w:t>
      </w:r>
      <w:r>
        <w:t xml:space="preserve"> review</w:t>
      </w:r>
      <w:r w:rsidR="002525E3">
        <w:t xml:space="preserve"> </w:t>
      </w:r>
      <w:r>
        <w:t>applicable orders and guidance from the State of California and the local health department related to COVID-19 hazards and prevention, including information of general application and information specific to the employer’s industry, location, and operations.</w:t>
      </w:r>
    </w:p>
    <w:p w:rsidR="002525E3" w:rsidRDefault="003B4E95" w:rsidP="002525E3">
      <w:r>
        <w:lastRenderedPageBreak/>
        <w:t>St. Charles follows all orders and guidance of the State of California and local health department.  Principal attends all weekly county telebriefings to remain informed of any changes.</w:t>
      </w:r>
    </w:p>
    <w:p w:rsidR="002525E3" w:rsidRDefault="00F760F6" w:rsidP="00D67760">
      <w:pPr>
        <w:pStyle w:val="Heading3"/>
      </w:pPr>
      <w:bookmarkStart w:id="15" w:name="_Toc57052488"/>
      <w:r>
        <w:t xml:space="preserve">(G) </w:t>
      </w:r>
      <w:r w:rsidR="00D67760">
        <w:t>Evaluate existing prevention controls</w:t>
      </w:r>
      <w:bookmarkEnd w:id="15"/>
    </w:p>
    <w:p w:rsidR="002525E3" w:rsidRDefault="00F760F6" w:rsidP="00F760F6">
      <w:r>
        <w:t xml:space="preserve">The </w:t>
      </w:r>
      <w:r w:rsidR="00152101">
        <w:t xml:space="preserve">school </w:t>
      </w:r>
      <w:bookmarkStart w:id="16" w:name="_GoBack"/>
      <w:bookmarkEnd w:id="16"/>
      <w:r w:rsidR="002525E3">
        <w:t xml:space="preserve">will </w:t>
      </w:r>
      <w:r>
        <w:t xml:space="preserve">evaluate existing COVID-19 prevention controls at the workplace and the need for different or additional controls. </w:t>
      </w:r>
    </w:p>
    <w:p w:rsidR="00D67760" w:rsidRDefault="009D5E4A" w:rsidP="00D67760">
      <w:r>
        <w:t>Monthly overview with staff, especially custodial staff, to determine any areas where additional controls are needed.</w:t>
      </w:r>
    </w:p>
    <w:p w:rsidR="00D67760" w:rsidRDefault="00F760F6" w:rsidP="00D67760">
      <w:pPr>
        <w:pStyle w:val="Heading3"/>
      </w:pPr>
      <w:bookmarkStart w:id="17" w:name="_Toc57052489"/>
      <w:r>
        <w:t xml:space="preserve">(H) </w:t>
      </w:r>
      <w:r w:rsidR="00D67760">
        <w:t>Periodic Inspections</w:t>
      </w:r>
      <w:bookmarkEnd w:id="17"/>
    </w:p>
    <w:p w:rsidR="00F760F6" w:rsidRDefault="00F760F6" w:rsidP="00F760F6">
      <w:r>
        <w:t xml:space="preserve">The </w:t>
      </w:r>
      <w:r w:rsidR="00152101">
        <w:t xml:space="preserve">school </w:t>
      </w:r>
      <w:r w:rsidR="00D67760">
        <w:t xml:space="preserve">will </w:t>
      </w:r>
      <w:r>
        <w:t xml:space="preserve">conduct periodic inspections as needed to identify unhealthy conditions, work practices, and work procedures related to COVID-19 and to ensure compliance with employers’ COVID-19 policies and procedures. </w:t>
      </w:r>
    </w:p>
    <w:p w:rsidR="009D5E4A" w:rsidRDefault="009D5E4A" w:rsidP="00F760F6">
      <w:r>
        <w:t>Administration constantly evaluates condition and procedures to ensure compliance.</w:t>
      </w:r>
    </w:p>
    <w:p w:rsidR="00F760F6" w:rsidRDefault="009D5E4A" w:rsidP="00F760F6">
      <w:bookmarkStart w:id="18" w:name="_Toc57052490"/>
      <w:r w:rsidRPr="00344002">
        <w:rPr>
          <w:rStyle w:val="Heading2Char"/>
        </w:rPr>
        <w:t xml:space="preserve"> </w:t>
      </w:r>
      <w:r w:rsidR="00F760F6" w:rsidRPr="00344002">
        <w:rPr>
          <w:rStyle w:val="Heading2Char"/>
        </w:rPr>
        <w:t>(3) Investigating and responding to COVID-19 cases in the workplace</w:t>
      </w:r>
      <w:bookmarkEnd w:id="18"/>
      <w:r w:rsidR="00F760F6">
        <w:t>.</w:t>
      </w:r>
    </w:p>
    <w:p w:rsidR="001B0DF0" w:rsidRDefault="00F760F6" w:rsidP="001B0DF0">
      <w:pPr>
        <w:pStyle w:val="Heading3"/>
      </w:pPr>
      <w:bookmarkStart w:id="19" w:name="_Toc57052491"/>
      <w:r>
        <w:t>(A)</w:t>
      </w:r>
      <w:r w:rsidR="001B0DF0">
        <w:t xml:space="preserve"> P</w:t>
      </w:r>
      <w:r>
        <w:t>rocedure to investigate COVID-19 cases in the workplace.</w:t>
      </w:r>
      <w:bookmarkEnd w:id="19"/>
      <w:r>
        <w:t xml:space="preserve"> </w:t>
      </w:r>
    </w:p>
    <w:p w:rsidR="00F760F6" w:rsidRDefault="00F760F6" w:rsidP="00F760F6">
      <w:r>
        <w:t>This includes procedures for verifying COVID-19 case status, receiving information regarding COVID-19 test results and onset of COVID-19 symptoms, and identifying and recording COVID-19 cases.</w:t>
      </w:r>
    </w:p>
    <w:p w:rsidR="005608DD" w:rsidRDefault="005608DD" w:rsidP="00F760F6">
      <w:r>
        <w:t>As we are informed of positive cases, we immediately contact SD County epidemiology.  Close contacts are informed.  Parents and staff share their test results with us.  We remind parents and faculty of quarantine and isolation procedures.  A list of students and dates they can return to work is provided to those who do the morning health screenings upon arriva.</w:t>
      </w:r>
    </w:p>
    <w:p w:rsidR="001B0DF0" w:rsidRDefault="00F760F6" w:rsidP="001B0DF0">
      <w:pPr>
        <w:pStyle w:val="Heading3"/>
      </w:pPr>
      <w:bookmarkStart w:id="20" w:name="_Toc57052492"/>
      <w:r>
        <w:t xml:space="preserve">(B) </w:t>
      </w:r>
      <w:r w:rsidR="001B0DF0">
        <w:t xml:space="preserve">Response to </w:t>
      </w:r>
      <w:r>
        <w:t xml:space="preserve">a COVID-19 case </w:t>
      </w:r>
      <w:r w:rsidR="001B0DF0">
        <w:t>in the workplace</w:t>
      </w:r>
      <w:r>
        <w:t>:</w:t>
      </w:r>
      <w:bookmarkEnd w:id="20"/>
    </w:p>
    <w:p w:rsidR="00321D42" w:rsidRDefault="005608DD" w:rsidP="00321D42">
      <w:r>
        <w:t>The St. Charles</w:t>
      </w:r>
      <w:r w:rsidR="00321D42">
        <w:t xml:space="preserve"> will take all of the following steps in response to a COVID-19 case in the workplace.</w:t>
      </w:r>
    </w:p>
    <w:p w:rsidR="00F760F6" w:rsidRDefault="00F760F6" w:rsidP="00317892">
      <w:pPr>
        <w:pStyle w:val="ListParagraph"/>
        <w:numPr>
          <w:ilvl w:val="0"/>
          <w:numId w:val="25"/>
        </w:numPr>
      </w:pPr>
      <w:r>
        <w:t>Determine the day and time the COVID-19 case was last present and, to the extent possible, the date of the positive COVID-19 test(s) and/or diagnosis, and the date the COVID-19 case first had one or more COVID-19 symptoms, if any were experienced.</w:t>
      </w:r>
    </w:p>
    <w:p w:rsidR="00F760F6" w:rsidRDefault="00F760F6" w:rsidP="00317892">
      <w:pPr>
        <w:pStyle w:val="ListParagraph"/>
        <w:numPr>
          <w:ilvl w:val="0"/>
          <w:numId w:val="25"/>
        </w:numPr>
      </w:pPr>
      <w:r>
        <w:t xml:space="preserve">Determine who may have had a COVID-19 exposure. This requires an evaluation of the activities of the COVID-19 case and all locations at the workplace which may have been visited by the COVID-19 case during the high-risk exposure period. </w:t>
      </w:r>
    </w:p>
    <w:p w:rsidR="00F760F6" w:rsidRPr="001F0049" w:rsidRDefault="00F760F6" w:rsidP="00F760F6">
      <w:pPr>
        <w:rPr>
          <w:i/>
        </w:rPr>
      </w:pPr>
      <w:r w:rsidRPr="001F0049">
        <w:rPr>
          <w:i/>
        </w:rPr>
        <w:t>Note: See subsection (c)(10) for exclusion requirements for employees with COVID19 exposure.</w:t>
      </w:r>
    </w:p>
    <w:p w:rsidR="00F760F6" w:rsidRDefault="00F760F6" w:rsidP="00317892">
      <w:pPr>
        <w:pStyle w:val="ListParagraph"/>
        <w:numPr>
          <w:ilvl w:val="0"/>
          <w:numId w:val="25"/>
        </w:numPr>
      </w:pPr>
      <w:r>
        <w:t>Give notice of the potential COVID-19 exposure, within one business day, in a way that does not reveal any personal identifying information of the COVID-19 case, to the following:</w:t>
      </w:r>
    </w:p>
    <w:p w:rsidR="00F760F6" w:rsidRDefault="00F760F6" w:rsidP="00317892">
      <w:pPr>
        <w:ind w:left="1152"/>
      </w:pPr>
      <w:r>
        <w:t>a. All employees who may have had COVID-19 exposure and their authorized representatives.</w:t>
      </w:r>
    </w:p>
    <w:p w:rsidR="00F760F6" w:rsidRDefault="00F760F6" w:rsidP="00317892">
      <w:pPr>
        <w:ind w:left="1152"/>
      </w:pPr>
      <w:r>
        <w:t>b. Independent contractors and other employers present at the workplace during the high-risk exposure period.</w:t>
      </w:r>
    </w:p>
    <w:p w:rsidR="00F760F6" w:rsidRDefault="00F760F6" w:rsidP="00317892">
      <w:pPr>
        <w:pStyle w:val="ListParagraph"/>
        <w:numPr>
          <w:ilvl w:val="0"/>
          <w:numId w:val="25"/>
        </w:numPr>
      </w:pPr>
      <w:r>
        <w:lastRenderedPageBreak/>
        <w:t>Offer COVID-19 testing at no cost to employees during their working hours to all employees who had potential COVID-19 exposure in the workplace and provide them with the information on benefits described in subsections (c)(5)(B) and (c)(10)(C).</w:t>
      </w:r>
    </w:p>
    <w:p w:rsidR="00F760F6" w:rsidRDefault="00F760F6" w:rsidP="00317892">
      <w:pPr>
        <w:pStyle w:val="ListParagraph"/>
        <w:numPr>
          <w:ilvl w:val="0"/>
          <w:numId w:val="25"/>
        </w:numPr>
      </w:pPr>
      <w:r>
        <w:t>Investigate whether any workplace conditions could have contributed to the risk of COVID-19 exposure and what could be done to reduce exposure to COVID-19 hazards.</w:t>
      </w:r>
    </w:p>
    <w:p w:rsidR="00321D42" w:rsidRDefault="009D5E4A" w:rsidP="00321D42">
      <w:r>
        <w:t>St. Charles follows all steps as laid out in A and B.</w:t>
      </w:r>
    </w:p>
    <w:p w:rsidR="001B0DF0" w:rsidRDefault="00F760F6" w:rsidP="001B0DF0">
      <w:pPr>
        <w:pStyle w:val="Heading3"/>
      </w:pPr>
      <w:bookmarkStart w:id="21" w:name="_Toc57052493"/>
      <w:r>
        <w:t xml:space="preserve">(C) </w:t>
      </w:r>
      <w:r w:rsidR="001B0DF0">
        <w:t xml:space="preserve">Confidentiality of </w:t>
      </w:r>
      <w:r>
        <w:t xml:space="preserve">Personal </w:t>
      </w:r>
      <w:r w:rsidR="001B0DF0">
        <w:t>I</w:t>
      </w:r>
      <w:r>
        <w:t xml:space="preserve">dentifying </w:t>
      </w:r>
      <w:r w:rsidR="001B0DF0">
        <w:t>I</w:t>
      </w:r>
      <w:r>
        <w:t>nformation</w:t>
      </w:r>
      <w:bookmarkEnd w:id="21"/>
      <w:r>
        <w:t xml:space="preserve"> </w:t>
      </w:r>
    </w:p>
    <w:p w:rsidR="00F760F6" w:rsidRDefault="00152101" w:rsidP="00F760F6">
      <w:r>
        <w:t>A SCCS a</w:t>
      </w:r>
      <w:r w:rsidR="001B0DF0">
        <w:t xml:space="preserve">ll personally identifying information regarding </w:t>
      </w:r>
      <w:r w:rsidR="00F760F6">
        <w:t>COVID-19 cases or persons with COVID-19 symptoms shall be kept confidential. All COVID-19 testing or related medical services provided by the employer under this section and sections 3205.1 through 3205.4 shall be provided in a manner that ensures the confidentiality of employees.</w:t>
      </w:r>
    </w:p>
    <w:p w:rsidR="00F760F6" w:rsidRPr="001B0DF0" w:rsidRDefault="00F760F6" w:rsidP="00F760F6">
      <w:pPr>
        <w:rPr>
          <w:i/>
        </w:rPr>
      </w:pPr>
      <w:r w:rsidRPr="001B0DF0">
        <w:rPr>
          <w:i/>
        </w:rPr>
        <w:t>EXCEPTION to subsection (c)(3)(C): Unredacted information on COVID-19 cases shall be provided to the local health department, CDPH, the Division, the National Institute for Occupational Safety and Health (NIOSH), or as otherwise required by law immediately upon request.</w:t>
      </w:r>
    </w:p>
    <w:p w:rsidR="001B0DF0" w:rsidRDefault="00F760F6" w:rsidP="001B0DF0">
      <w:pPr>
        <w:pStyle w:val="Heading3"/>
      </w:pPr>
      <w:bookmarkStart w:id="22" w:name="_Toc57052494"/>
      <w:r>
        <w:t xml:space="preserve">(D) </w:t>
      </w:r>
      <w:r w:rsidR="001B0DF0">
        <w:t>Confidentiality of E</w:t>
      </w:r>
      <w:r>
        <w:t xml:space="preserve">mployee </w:t>
      </w:r>
      <w:r w:rsidR="001B0DF0">
        <w:t>M</w:t>
      </w:r>
      <w:r>
        <w:t xml:space="preserve">edical </w:t>
      </w:r>
      <w:r w:rsidR="001B0DF0">
        <w:t>R</w:t>
      </w:r>
      <w:r>
        <w:t>ecords</w:t>
      </w:r>
      <w:bookmarkEnd w:id="22"/>
      <w:r>
        <w:t xml:space="preserve"> </w:t>
      </w:r>
    </w:p>
    <w:p w:rsidR="00F760F6" w:rsidRDefault="001B0DF0" w:rsidP="00F760F6">
      <w:r>
        <w:t xml:space="preserve">All Employee medical records </w:t>
      </w:r>
      <w:r w:rsidR="00F760F6">
        <w:t>are kept confidential and are not disclosed or reported without the employee's express written consent to any person within or outside the workplace.</w:t>
      </w:r>
    </w:p>
    <w:p w:rsidR="00F760F6" w:rsidRPr="001B0DF0" w:rsidRDefault="00F760F6" w:rsidP="00F760F6">
      <w:pPr>
        <w:rPr>
          <w:i/>
        </w:rPr>
      </w:pPr>
      <w:r w:rsidRPr="001B0DF0">
        <w:rPr>
          <w:i/>
        </w:rPr>
        <w:t>EXCEPTION 1 to subsection (c)(3)(D): Unredacted medical records shall be provided to the local health department, CDPH, the Division, NIOSH, or as otherwise required by law immediately upon request.</w:t>
      </w:r>
    </w:p>
    <w:p w:rsidR="00F760F6" w:rsidRPr="001B0DF0" w:rsidRDefault="00F760F6" w:rsidP="00F760F6">
      <w:pPr>
        <w:rPr>
          <w:i/>
        </w:rPr>
      </w:pPr>
      <w:r w:rsidRPr="001B0DF0">
        <w:rPr>
          <w:i/>
        </w:rPr>
        <w:t>EXCEPTION 2 to subsection (c)(3)(D): This provision does not apply to records that do not contain individually identifiable medical information or from which individually identifiable medical information has been removed.</w:t>
      </w:r>
    </w:p>
    <w:p w:rsidR="00344002" w:rsidRDefault="00F760F6" w:rsidP="00F760F6">
      <w:bookmarkStart w:id="23" w:name="_Toc57052495"/>
      <w:r w:rsidRPr="00344002">
        <w:rPr>
          <w:rStyle w:val="Heading2Char"/>
        </w:rPr>
        <w:t>(4) Correction of COVID-19 hazards.</w:t>
      </w:r>
      <w:bookmarkEnd w:id="23"/>
      <w:r>
        <w:t xml:space="preserve"> </w:t>
      </w:r>
    </w:p>
    <w:p w:rsidR="00277383" w:rsidRDefault="00152101" w:rsidP="00F760F6">
      <w:r>
        <w:t>The school</w:t>
      </w:r>
      <w:r w:rsidR="00277383">
        <w:t xml:space="preserve"> has </w:t>
      </w:r>
      <w:r w:rsidR="00F760F6">
        <w:t>implement</w:t>
      </w:r>
      <w:r w:rsidR="00277383">
        <w:t>ed</w:t>
      </w:r>
      <w:r w:rsidR="00F760F6">
        <w:t xml:space="preserve"> policies and/or procedures for correcting unsafe or unhealthy conditions, work practices, policies and procedures in a timely manner based on the severity of the hazard. </w:t>
      </w:r>
    </w:p>
    <w:p w:rsidR="00277383" w:rsidRPr="0006783A" w:rsidRDefault="0006783A" w:rsidP="00F760F6">
      <w:r>
        <w:t xml:space="preserve">Through constant inspections, any unsafe or unhealthy </w:t>
      </w:r>
      <w:r w:rsidR="00BE5F72">
        <w:t>conditions are</w:t>
      </w:r>
      <w:r>
        <w:t xml:space="preserve"> addressed immediately.  </w:t>
      </w:r>
      <w:r w:rsidR="00BE5F72">
        <w:t>(</w:t>
      </w:r>
      <w:r>
        <w:t>In our 4 months of operation we have not had a</w:t>
      </w:r>
      <w:r w:rsidR="00BE5F72">
        <w:t>ny cases that needed addressing).</w:t>
      </w:r>
    </w:p>
    <w:p w:rsidR="00277383" w:rsidRPr="0006783A" w:rsidRDefault="00277383" w:rsidP="00F760F6">
      <w:r w:rsidRPr="0006783A">
        <w:t>Recording hazards</w:t>
      </w:r>
      <w:r w:rsidR="0006783A">
        <w:t>- administration and office manager responsible for documenting</w:t>
      </w:r>
    </w:p>
    <w:p w:rsidR="00277383" w:rsidRPr="0006783A" w:rsidRDefault="00277383" w:rsidP="00F760F6">
      <w:r w:rsidRPr="0006783A">
        <w:t>Correcting hazards</w:t>
      </w:r>
      <w:r w:rsidR="0006783A">
        <w:t>- administration, office manager and custodian will work on any issues.</w:t>
      </w:r>
    </w:p>
    <w:p w:rsidR="00277383" w:rsidRDefault="00277383" w:rsidP="00F760F6">
      <w:r w:rsidRPr="0006783A">
        <w:t>Tracking completion of hazard correction</w:t>
      </w:r>
      <w:r w:rsidR="00F760F6">
        <w:t xml:space="preserve"> </w:t>
      </w:r>
    </w:p>
    <w:p w:rsidR="00277383" w:rsidRDefault="00277383" w:rsidP="00F760F6"/>
    <w:p w:rsidR="00344002" w:rsidRDefault="00F760F6" w:rsidP="00F760F6">
      <w:bookmarkStart w:id="24" w:name="_Toc57052496"/>
      <w:r w:rsidRPr="00344002">
        <w:rPr>
          <w:rStyle w:val="Heading2Char"/>
        </w:rPr>
        <w:t>(5) Training and instruction</w:t>
      </w:r>
      <w:bookmarkEnd w:id="24"/>
      <w:r>
        <w:t xml:space="preserve">. </w:t>
      </w:r>
    </w:p>
    <w:p w:rsidR="006A541C" w:rsidRDefault="00D839BA" w:rsidP="006A541C">
      <w:pPr>
        <w:jc w:val="both"/>
      </w:pPr>
      <w:r>
        <w:t>Extensive training occurred from Aug. 16- Aug.26 for all faculty and staff encompassing all guidance, school reopening plan and HR information on state and federal programs.</w:t>
      </w:r>
    </w:p>
    <w:p w:rsidR="00F760F6" w:rsidRDefault="00152101" w:rsidP="00F760F6">
      <w:r>
        <w:lastRenderedPageBreak/>
        <w:t>SCCS</w:t>
      </w:r>
      <w:r w:rsidR="00494265">
        <w:t xml:space="preserve"> has developed a </w:t>
      </w:r>
      <w:r w:rsidR="00F760F6">
        <w:t xml:space="preserve">training </w:t>
      </w:r>
      <w:r w:rsidR="007621B6">
        <w:t xml:space="preserve">program for all employees with </w:t>
      </w:r>
      <w:r w:rsidR="00F760F6">
        <w:t>instruction to employees</w:t>
      </w:r>
      <w:r w:rsidR="0000509C">
        <w:t xml:space="preserve"> including, but not limited to,</w:t>
      </w:r>
      <w:r w:rsidR="00F760F6">
        <w:t xml:space="preserve"> the following:</w:t>
      </w:r>
    </w:p>
    <w:p w:rsidR="00F760F6" w:rsidRDefault="00F760F6" w:rsidP="007621B6">
      <w:pPr>
        <w:pStyle w:val="ListParagraph"/>
        <w:numPr>
          <w:ilvl w:val="0"/>
          <w:numId w:val="2"/>
        </w:numPr>
      </w:pPr>
      <w:r>
        <w:t xml:space="preserve">The </w:t>
      </w:r>
      <w:r w:rsidR="007621B6">
        <w:t>District’s</w:t>
      </w:r>
      <w:r>
        <w:t xml:space="preserve"> COVID-19 policies and procedures to protect employees from COVID-19 hazards.</w:t>
      </w:r>
    </w:p>
    <w:p w:rsidR="00F760F6" w:rsidRDefault="00F760F6" w:rsidP="007621B6">
      <w:pPr>
        <w:pStyle w:val="ListParagraph"/>
        <w:numPr>
          <w:ilvl w:val="0"/>
          <w:numId w:val="2"/>
        </w:numPr>
      </w:pPr>
      <w:r>
        <w:t>Information regarding COVID-19-related benefits to which the employee may be entitled under applicable federal, state, or local laws. This includes any benefits available under workers’ compensation law, the federal Families First Coronavirus Response Act, Labor Code sections 248.1 and 248.5, Labor Code sections 3212.86 through 3212.88, local governmental requirements, the employer’s own leave policies, and leave guaranteed by contract.</w:t>
      </w:r>
    </w:p>
    <w:p w:rsidR="00F760F6" w:rsidRDefault="00F760F6" w:rsidP="007621B6">
      <w:pPr>
        <w:pStyle w:val="ListParagraph"/>
        <w:numPr>
          <w:ilvl w:val="0"/>
          <w:numId w:val="2"/>
        </w:numPr>
      </w:pPr>
      <w:r>
        <w:t>The fact that COVID-19 is an infectious disease that can be spread through the air when an infectious person talks or vocalizes, sneezes, coughs, or exhales; that COVID19 may be transmitted when a person touches a contaminated object and then touches their eyes, nose, or mouth, although that is less common; and that an infectious person may have no symptoms.</w:t>
      </w:r>
    </w:p>
    <w:p w:rsidR="00F760F6" w:rsidRDefault="00F760F6" w:rsidP="007621B6">
      <w:pPr>
        <w:pStyle w:val="ListParagraph"/>
        <w:numPr>
          <w:ilvl w:val="0"/>
          <w:numId w:val="2"/>
        </w:numPr>
      </w:pPr>
      <w:r>
        <w:t xml:space="preserve">Methods of physical distancing of at least six feet and the importance of combining physical distancing with the wearing of face coverings. </w:t>
      </w:r>
    </w:p>
    <w:p w:rsidR="00F760F6" w:rsidRDefault="00F760F6" w:rsidP="007621B6">
      <w:pPr>
        <w:pStyle w:val="ListParagraph"/>
        <w:numPr>
          <w:ilvl w:val="0"/>
          <w:numId w:val="2"/>
        </w:numPr>
      </w:pPr>
      <w:r>
        <w:t>The fact that particles containing the virus can travel more than six feet, especially indoors, so physical distancing must be combined with other controls, including face coverings and hand hygiene, to be effective.</w:t>
      </w:r>
    </w:p>
    <w:p w:rsidR="00F760F6" w:rsidRDefault="00F760F6" w:rsidP="007621B6">
      <w:pPr>
        <w:pStyle w:val="ListParagraph"/>
        <w:numPr>
          <w:ilvl w:val="0"/>
          <w:numId w:val="2"/>
        </w:numPr>
      </w:pPr>
      <w:r>
        <w:t xml:space="preserve">The importance of frequent hand washing with soap and water for at least 20 seconds and using hand sanitizer when employees do not have immediate access to a sink or hand washing facility, and that hand sanitizer does not work if the hands are soiled. </w:t>
      </w:r>
    </w:p>
    <w:p w:rsidR="00F760F6" w:rsidRDefault="00F760F6" w:rsidP="007621B6">
      <w:pPr>
        <w:pStyle w:val="ListParagraph"/>
        <w:numPr>
          <w:ilvl w:val="0"/>
          <w:numId w:val="2"/>
        </w:numPr>
      </w:pPr>
      <w:r>
        <w:t>Proper use of face coverings and the fact that face coverings are not respiratory protective equipment.</w:t>
      </w:r>
    </w:p>
    <w:p w:rsidR="00F760F6" w:rsidRDefault="00F760F6" w:rsidP="007621B6">
      <w:pPr>
        <w:pStyle w:val="ListParagraph"/>
        <w:numPr>
          <w:ilvl w:val="0"/>
          <w:numId w:val="2"/>
        </w:numPr>
      </w:pPr>
      <w:r>
        <w:t xml:space="preserve">COVID-19 symptoms, and the importance of not coming to work and obtaining a COVID-19 test if the employee has COVID-19 symptoms. </w:t>
      </w:r>
    </w:p>
    <w:p w:rsidR="00F760F6" w:rsidRDefault="00F760F6" w:rsidP="00344002">
      <w:pPr>
        <w:pStyle w:val="Heading2"/>
      </w:pPr>
      <w:bookmarkStart w:id="25" w:name="_Toc57052497"/>
      <w:r>
        <w:t>(6) Physical distancing.</w:t>
      </w:r>
      <w:bookmarkEnd w:id="25"/>
    </w:p>
    <w:p w:rsidR="0014040F" w:rsidRDefault="00F760F6" w:rsidP="00F760F6">
      <w:r>
        <w:t xml:space="preserve">(A) All employees </w:t>
      </w:r>
      <w:r w:rsidR="0014040F">
        <w:t xml:space="preserve">will </w:t>
      </w:r>
      <w:r>
        <w:t>be separated from other persons by at least six feet</w:t>
      </w:r>
      <w:r w:rsidR="0014040F">
        <w:t xml:space="preserve"> (</w:t>
      </w:r>
      <w:r>
        <w:t xml:space="preserve">except where </w:t>
      </w:r>
      <w:r w:rsidR="0014040F">
        <w:t xml:space="preserve">it </w:t>
      </w:r>
      <w:r>
        <w:t xml:space="preserve">can </w:t>
      </w:r>
      <w:r w:rsidR="0014040F">
        <w:t xml:space="preserve">be </w:t>
      </w:r>
      <w:r>
        <w:t>demonstrate</w:t>
      </w:r>
      <w:r w:rsidR="0014040F">
        <w:t>d</w:t>
      </w:r>
      <w:r>
        <w:t xml:space="preserve"> that six feet of separation is not possible, and except for momentary exposure while pers</w:t>
      </w:r>
      <w:r w:rsidR="0014040F">
        <w:t>ons are in movement)</w:t>
      </w:r>
      <w:r>
        <w:t xml:space="preserve"> </w:t>
      </w:r>
    </w:p>
    <w:p w:rsidR="0014040F" w:rsidRDefault="00F760F6" w:rsidP="00F760F6">
      <w:r>
        <w:t xml:space="preserve">Methods of physical distancing include: </w:t>
      </w:r>
    </w:p>
    <w:p w:rsidR="0014040F" w:rsidRDefault="0014040F" w:rsidP="0014040F">
      <w:pPr>
        <w:pStyle w:val="ListParagraph"/>
        <w:numPr>
          <w:ilvl w:val="0"/>
          <w:numId w:val="15"/>
        </w:numPr>
      </w:pPr>
      <w:r>
        <w:t>T</w:t>
      </w:r>
      <w:r w:rsidR="00F760F6">
        <w:t>elework or other remote work arrangements</w:t>
      </w:r>
      <w:r w:rsidR="00302EDB">
        <w:t>, where feasible;</w:t>
      </w:r>
    </w:p>
    <w:p w:rsidR="0014040F" w:rsidRDefault="0014040F" w:rsidP="0014040F">
      <w:pPr>
        <w:pStyle w:val="ListParagraph"/>
        <w:numPr>
          <w:ilvl w:val="0"/>
          <w:numId w:val="15"/>
        </w:numPr>
      </w:pPr>
      <w:r>
        <w:t>R</w:t>
      </w:r>
      <w:r w:rsidR="00F760F6">
        <w:t xml:space="preserve">educing the number of persons in an area at one time, including visitors; </w:t>
      </w:r>
    </w:p>
    <w:p w:rsidR="0014040F" w:rsidRDefault="0014040F" w:rsidP="0014040F">
      <w:pPr>
        <w:pStyle w:val="ListParagraph"/>
        <w:numPr>
          <w:ilvl w:val="0"/>
          <w:numId w:val="15"/>
        </w:numPr>
      </w:pPr>
      <w:r>
        <w:t>V</w:t>
      </w:r>
      <w:r w:rsidR="00F760F6">
        <w:t xml:space="preserve">isual cues such as signs and floor markings to indicate where employees and others should be located or their direction and path of travel; </w:t>
      </w:r>
    </w:p>
    <w:p w:rsidR="0014040F" w:rsidRDefault="0014040F" w:rsidP="0014040F">
      <w:pPr>
        <w:pStyle w:val="ListParagraph"/>
        <w:numPr>
          <w:ilvl w:val="0"/>
          <w:numId w:val="15"/>
        </w:numPr>
      </w:pPr>
      <w:r>
        <w:t>S</w:t>
      </w:r>
      <w:r w:rsidR="00F760F6">
        <w:t xml:space="preserve">taggered arrival, departure, work, and break times; </w:t>
      </w:r>
    </w:p>
    <w:p w:rsidR="00F760F6" w:rsidRDefault="0014040F" w:rsidP="0014040F">
      <w:pPr>
        <w:pStyle w:val="ListParagraph"/>
        <w:numPr>
          <w:ilvl w:val="0"/>
          <w:numId w:val="15"/>
        </w:numPr>
      </w:pPr>
      <w:r>
        <w:t>A</w:t>
      </w:r>
      <w:r w:rsidR="00F760F6">
        <w:t>djusted work processes or procedures, to allow greater distance between employees.</w:t>
      </w:r>
    </w:p>
    <w:p w:rsidR="00F760F6" w:rsidRDefault="00F760F6" w:rsidP="00F760F6">
      <w:r>
        <w:t>(B) When it is not possible to maintain a distance of at least six feet, individuals shall be as far apart as possible.</w:t>
      </w:r>
    </w:p>
    <w:p w:rsidR="006A541C" w:rsidRDefault="00BE5F72" w:rsidP="006A541C">
      <w:pPr>
        <w:jc w:val="both"/>
      </w:pPr>
      <w:r>
        <w:t xml:space="preserve">Teachers desks are a minimum of 6 feet from students.  All student desks have desk shields.  Office staff all remain in their separate office as much as possible.  Plexiglass is present in front office, though no visitors are allowed on campus.  Staggered arrival and departure times have been established for students.    </w:t>
      </w:r>
      <w:r>
        <w:lastRenderedPageBreak/>
        <w:t>They also have staggered recess times.  Floor markings are present throughout campus as are signed requiring mass wearing.</w:t>
      </w:r>
    </w:p>
    <w:p w:rsidR="00F760F6" w:rsidRDefault="00F760F6" w:rsidP="00344002">
      <w:pPr>
        <w:pStyle w:val="Heading2"/>
      </w:pPr>
      <w:bookmarkStart w:id="26" w:name="_Toc57052498"/>
      <w:r>
        <w:t>(7) Face coverings.</w:t>
      </w:r>
      <w:bookmarkEnd w:id="26"/>
    </w:p>
    <w:p w:rsidR="00DB11BB" w:rsidRDefault="00F760F6" w:rsidP="00F760F6">
      <w:r>
        <w:t xml:space="preserve">(A) </w:t>
      </w:r>
      <w:r w:rsidR="00532CAF">
        <w:t>The school</w:t>
      </w:r>
      <w:r w:rsidR="00DB11BB">
        <w:t xml:space="preserve"> will:</w:t>
      </w:r>
    </w:p>
    <w:p w:rsidR="00584965" w:rsidRDefault="00584965" w:rsidP="00DB11BB">
      <w:pPr>
        <w:pStyle w:val="ListParagraph"/>
        <w:numPr>
          <w:ilvl w:val="0"/>
          <w:numId w:val="12"/>
        </w:numPr>
      </w:pPr>
      <w:r>
        <w:t>Comply with all public health orders regarding face coverings</w:t>
      </w:r>
    </w:p>
    <w:p w:rsidR="00DB11BB" w:rsidRDefault="00584965" w:rsidP="00DB11BB">
      <w:pPr>
        <w:pStyle w:val="ListParagraph"/>
        <w:numPr>
          <w:ilvl w:val="0"/>
          <w:numId w:val="12"/>
        </w:numPr>
      </w:pPr>
      <w:r>
        <w:t>P</w:t>
      </w:r>
      <w:r w:rsidR="00F760F6">
        <w:t xml:space="preserve">rovide face coverings </w:t>
      </w:r>
      <w:r w:rsidR="00DB11BB">
        <w:t>to all employees as needed</w:t>
      </w:r>
    </w:p>
    <w:p w:rsidR="00DB11BB" w:rsidRDefault="00584965" w:rsidP="00DB11BB">
      <w:pPr>
        <w:pStyle w:val="ListParagraph"/>
        <w:numPr>
          <w:ilvl w:val="0"/>
          <w:numId w:val="12"/>
        </w:numPr>
      </w:pPr>
      <w:r>
        <w:t>E</w:t>
      </w:r>
      <w:r w:rsidR="00F760F6">
        <w:t>nsure they are worn by employees over the nose and mouth when</w:t>
      </w:r>
      <w:r w:rsidR="00DB11BB">
        <w:t>;</w:t>
      </w:r>
    </w:p>
    <w:p w:rsidR="00DB11BB" w:rsidRDefault="00F760F6" w:rsidP="00DB11BB">
      <w:pPr>
        <w:pStyle w:val="ListParagraph"/>
        <w:numPr>
          <w:ilvl w:val="1"/>
          <w:numId w:val="12"/>
        </w:numPr>
      </w:pPr>
      <w:r>
        <w:t xml:space="preserve">indoors, </w:t>
      </w:r>
    </w:p>
    <w:p w:rsidR="00DB11BB" w:rsidRDefault="00F760F6" w:rsidP="00DB11BB">
      <w:pPr>
        <w:pStyle w:val="ListParagraph"/>
        <w:numPr>
          <w:ilvl w:val="1"/>
          <w:numId w:val="12"/>
        </w:numPr>
      </w:pPr>
      <w:r>
        <w:t xml:space="preserve">when outdoors and less than six feet away from another person, </w:t>
      </w:r>
    </w:p>
    <w:p w:rsidR="00DB11BB" w:rsidRDefault="00F760F6" w:rsidP="00DB11BB">
      <w:pPr>
        <w:pStyle w:val="ListParagraph"/>
        <w:numPr>
          <w:ilvl w:val="1"/>
          <w:numId w:val="12"/>
        </w:numPr>
      </w:pPr>
      <w:r>
        <w:t xml:space="preserve">and where required by orders from the CDPH or local health department. </w:t>
      </w:r>
    </w:p>
    <w:p w:rsidR="00DB11BB" w:rsidRDefault="00584965" w:rsidP="00DB11BB">
      <w:pPr>
        <w:pStyle w:val="ListParagraph"/>
        <w:numPr>
          <w:ilvl w:val="0"/>
          <w:numId w:val="12"/>
        </w:numPr>
      </w:pPr>
      <w:r>
        <w:t>E</w:t>
      </w:r>
      <w:r w:rsidR="00F760F6">
        <w:t xml:space="preserve">nsure face coverings are clean and undamaged. </w:t>
      </w:r>
    </w:p>
    <w:p w:rsidR="00DB11BB" w:rsidRDefault="00DB11BB" w:rsidP="00DB11BB">
      <w:pPr>
        <w:pStyle w:val="ListParagraph"/>
        <w:numPr>
          <w:ilvl w:val="0"/>
          <w:numId w:val="12"/>
        </w:numPr>
      </w:pPr>
      <w:r>
        <w:t>Ensure f</w:t>
      </w:r>
      <w:r w:rsidR="00F760F6">
        <w:t xml:space="preserve">ace shields are not </w:t>
      </w:r>
      <w:r>
        <w:t xml:space="preserve">used as </w:t>
      </w:r>
      <w:r w:rsidR="00F760F6">
        <w:t xml:space="preserve">a replacement for face coverings, although they may be worn together for additional protection. </w:t>
      </w:r>
    </w:p>
    <w:p w:rsidR="00F760F6" w:rsidRDefault="00F760F6" w:rsidP="00DB11BB">
      <w:pPr>
        <w:pStyle w:val="ListParagraph"/>
        <w:numPr>
          <w:ilvl w:val="0"/>
          <w:numId w:val="12"/>
        </w:numPr>
      </w:pPr>
      <w:r>
        <w:t>The following are exceptions to the face coverings requirement:</w:t>
      </w:r>
    </w:p>
    <w:p w:rsidR="00F760F6" w:rsidRDefault="00F760F6" w:rsidP="00DB11BB">
      <w:pPr>
        <w:pStyle w:val="ListParagraph"/>
        <w:numPr>
          <w:ilvl w:val="0"/>
          <w:numId w:val="14"/>
        </w:numPr>
      </w:pPr>
      <w:r>
        <w:t>When an employee is alone in a room.</w:t>
      </w:r>
    </w:p>
    <w:p w:rsidR="00F760F6" w:rsidRDefault="00F760F6" w:rsidP="00DB11BB">
      <w:pPr>
        <w:pStyle w:val="ListParagraph"/>
        <w:numPr>
          <w:ilvl w:val="0"/>
          <w:numId w:val="14"/>
        </w:numPr>
      </w:pPr>
      <w:r>
        <w:t>While eating and drinking at the workplace, provided employees are at least six feet apart and outside air supply to the area, if indoors, has been maximized to the extent possible.</w:t>
      </w:r>
    </w:p>
    <w:p w:rsidR="00F760F6" w:rsidRDefault="00F760F6" w:rsidP="00DB11BB">
      <w:pPr>
        <w:pStyle w:val="ListParagraph"/>
        <w:numPr>
          <w:ilvl w:val="0"/>
          <w:numId w:val="14"/>
        </w:numPr>
      </w:pPr>
      <w:r>
        <w:t>Employees wearing respiratory protection in accordance with section 5144 or other title 8 safety orders.</w:t>
      </w:r>
    </w:p>
    <w:p w:rsidR="00F760F6" w:rsidRDefault="00F760F6" w:rsidP="00DB11BB">
      <w:pPr>
        <w:pStyle w:val="ListParagraph"/>
        <w:numPr>
          <w:ilvl w:val="0"/>
          <w:numId w:val="14"/>
        </w:numPr>
      </w:pPr>
      <w:r>
        <w:t>Employees who cannot wear face coverings due to a medical or mental health condition or disability, or who are hearing-impaired or communicating with a hearing-impaired person.</w:t>
      </w:r>
    </w:p>
    <w:p w:rsidR="00F760F6" w:rsidRDefault="00F760F6" w:rsidP="00DB11BB">
      <w:pPr>
        <w:pStyle w:val="ListParagraph"/>
        <w:numPr>
          <w:ilvl w:val="0"/>
          <w:numId w:val="14"/>
        </w:numPr>
      </w:pPr>
      <w:r>
        <w:t>Specific tasks which cannot feasibly be performed with a face covering. This exception is limited to the time period in which such tasks are actually being performed, and the unmasked employee shall be at least six feet away from all other persons unless unmasked employees are tested at least twice weekly for COVID-19.</w:t>
      </w:r>
    </w:p>
    <w:p w:rsidR="00F760F6" w:rsidRPr="001F0049" w:rsidRDefault="00F760F6" w:rsidP="00F760F6">
      <w:pPr>
        <w:rPr>
          <w:i/>
        </w:rPr>
      </w:pPr>
      <w:r w:rsidRPr="001F0049">
        <w:rPr>
          <w:i/>
        </w:rPr>
        <w:t>NOTE: CDPH has issued guidance for employers that identifies examples when wearing a face covering is likely not feasible.</w:t>
      </w:r>
    </w:p>
    <w:p w:rsidR="00F760F6" w:rsidRDefault="00F760F6" w:rsidP="00F760F6">
      <w:r>
        <w:t>(B) Employees exempted from wearing face coverings due to a medical condition, mental health condition, or disability shall wear an effective non-restrictive alternative, such as a face shield with a drape on the bottom, if their condition or disability permits it.</w:t>
      </w:r>
    </w:p>
    <w:p w:rsidR="00F760F6" w:rsidRDefault="00F760F6" w:rsidP="00F760F6">
      <w:r>
        <w:t xml:space="preserve">(C) Any employee not wearing a face covering, face shield with a drape or other effective alternative, or respiratory protection, for any reason, shall be at least six feet apart from all other persons unless the unmasked employee is tested at least twice weekly for COVID-19. COVID-19 testing </w:t>
      </w:r>
      <w:r w:rsidR="00F54669">
        <w:t xml:space="preserve">cannot be used </w:t>
      </w:r>
      <w:r>
        <w:t>as an alternative to face coverings when face coverings are otherwise required.</w:t>
      </w:r>
    </w:p>
    <w:p w:rsidR="00F760F6" w:rsidRDefault="00F760F6" w:rsidP="00F760F6">
      <w:r>
        <w:t xml:space="preserve">(D) </w:t>
      </w:r>
      <w:r w:rsidR="00F54669">
        <w:t xml:space="preserve">The District will not </w:t>
      </w:r>
      <w:r>
        <w:t>prevent any employee from wearing a face covering when required, unless it would create a safety hazard, such as interfering with the safe operation of equipment.</w:t>
      </w:r>
    </w:p>
    <w:p w:rsidR="00F760F6" w:rsidRDefault="00F760F6" w:rsidP="00F760F6">
      <w:r>
        <w:t xml:space="preserve">(E) </w:t>
      </w:r>
      <w:r w:rsidR="00F54669">
        <w:t xml:space="preserve">The District will </w:t>
      </w:r>
      <w:r>
        <w:t xml:space="preserve">implement </w:t>
      </w:r>
      <w:r w:rsidR="00F54669">
        <w:t xml:space="preserve">the following </w:t>
      </w:r>
      <w:r>
        <w:t>measures to communicate to non-employees the face coverings requi</w:t>
      </w:r>
      <w:r w:rsidR="00F54669">
        <w:t>rements on their premises:</w:t>
      </w:r>
    </w:p>
    <w:p w:rsidR="00F54669" w:rsidRDefault="00BE5F72" w:rsidP="00F760F6">
      <w:r>
        <w:lastRenderedPageBreak/>
        <w:t>Our campus is closed to all visitors.  Only students and staff are permitted.</w:t>
      </w:r>
    </w:p>
    <w:p w:rsidR="00F760F6" w:rsidRDefault="00F760F6" w:rsidP="00F760F6">
      <w:r>
        <w:t xml:space="preserve">(F) The </w:t>
      </w:r>
      <w:r w:rsidR="00F54669">
        <w:t xml:space="preserve">District has </w:t>
      </w:r>
      <w:r>
        <w:t>develop</w:t>
      </w:r>
      <w:r w:rsidR="00F54669">
        <w:t>ed</w:t>
      </w:r>
      <w:r>
        <w:t xml:space="preserve"> COVID-19 policies and procedures to minimize employee exposure to COVID-19 hazards originating from any person not wearing a face covering, i</w:t>
      </w:r>
      <w:r w:rsidR="00F54669">
        <w:t>ncluding a member of the public.  The policies include;</w:t>
      </w:r>
    </w:p>
    <w:p w:rsidR="00F54669" w:rsidRDefault="00BE5F72" w:rsidP="00F54669">
      <w:r>
        <w:t>No visitors are allowed on campus.  All employees are to wear their masks at all times, unless alone in their room eating.</w:t>
      </w:r>
    </w:p>
    <w:p w:rsidR="00F54669" w:rsidRDefault="00F54669" w:rsidP="00F760F6"/>
    <w:p w:rsidR="00F760F6" w:rsidRDefault="00F760F6" w:rsidP="00344002">
      <w:pPr>
        <w:pStyle w:val="Heading2"/>
      </w:pPr>
      <w:bookmarkStart w:id="27" w:name="_Toc57052499"/>
      <w:r>
        <w:t>(8) Other engineering controls, administrative controls, and personal protective equipment.</w:t>
      </w:r>
      <w:bookmarkEnd w:id="27"/>
    </w:p>
    <w:p w:rsidR="00BE5F72" w:rsidRPr="00BE5F72" w:rsidRDefault="00BE5F72" w:rsidP="00BE5F72">
      <w:r>
        <w:t xml:space="preserve">St. Charles provides teachers, and students </w:t>
      </w:r>
      <w:r w:rsidR="008C2947">
        <w:t xml:space="preserve">with </w:t>
      </w:r>
      <w:r>
        <w:t>needed PPE.  Teacher disinfect high touch areas through the day with approved products.  Classrooms are fogged with disinfectant by the custodian</w:t>
      </w:r>
      <w:r w:rsidR="00147EAA">
        <w:t xml:space="preserve"> at a time when teachers will not be reentering classrooms for a minimum of an hour</w:t>
      </w:r>
      <w:r>
        <w:t>.  All students desks have partitions.  Classroom doors and windows remain open when possible.  Teachers take students out of doors for some instructional time.  All student snack and meal breaks are held outdoors.</w:t>
      </w:r>
      <w:r w:rsidR="00147EAA">
        <w:t xml:space="preserve">  Over 20 additional hand washing stations have been installed for staff and student use.</w:t>
      </w:r>
    </w:p>
    <w:p w:rsidR="003217A5" w:rsidRDefault="00BE5F72" w:rsidP="003217A5">
      <w:pPr>
        <w:pStyle w:val="Heading3"/>
      </w:pPr>
      <w:bookmarkStart w:id="28" w:name="_Toc57052500"/>
      <w:r>
        <w:t xml:space="preserve"> </w:t>
      </w:r>
      <w:r w:rsidR="00F760F6">
        <w:t xml:space="preserve">(A) </w:t>
      </w:r>
      <w:r w:rsidR="003217A5">
        <w:t>Partitions</w:t>
      </w:r>
      <w:bookmarkEnd w:id="28"/>
    </w:p>
    <w:p w:rsidR="00F760F6" w:rsidRDefault="00F760F6" w:rsidP="00F760F6">
      <w:r>
        <w:t xml:space="preserve">At fixed work locations where it is not possible to maintain the physical distancing requirement at all times, the </w:t>
      </w:r>
      <w:r w:rsidR="003217A5">
        <w:t>District</w:t>
      </w:r>
      <w:r>
        <w:t xml:space="preserve"> </w:t>
      </w:r>
      <w:r w:rsidR="003217A5">
        <w:t xml:space="preserve">will </w:t>
      </w:r>
      <w:r>
        <w:t>install cleanable solid partitions that effectively reduce aerosol transmission between the employee and other persons.</w:t>
      </w:r>
    </w:p>
    <w:p w:rsidR="003217A5" w:rsidRDefault="00F760F6" w:rsidP="003217A5">
      <w:pPr>
        <w:pStyle w:val="Heading3"/>
      </w:pPr>
      <w:bookmarkStart w:id="29" w:name="_Toc57052501"/>
      <w:r>
        <w:t xml:space="preserve">(B) </w:t>
      </w:r>
      <w:r w:rsidR="003217A5">
        <w:t>Maximize Outdoor Air</w:t>
      </w:r>
      <w:bookmarkEnd w:id="29"/>
    </w:p>
    <w:p w:rsidR="00F760F6" w:rsidRDefault="00F760F6" w:rsidP="00F760F6">
      <w:r>
        <w:t xml:space="preserve">For buildings with mechanical or natural ventilation, or both, </w:t>
      </w:r>
      <w:r w:rsidR="003217A5">
        <w:t>the District will</w:t>
      </w:r>
      <w:r>
        <w:t xml:space="preserve"> maximize the quantity of outside air provided to the extent feasible, except when the United States Environmental Protection Agency (EPA) Air Quality Index is greater than 100 for any pollutant or if opening windows or letting in outdoor air by other means would cause a hazard to employees, for instance from excessive heat or cold.</w:t>
      </w:r>
    </w:p>
    <w:p w:rsidR="005608DD" w:rsidRDefault="005608DD" w:rsidP="00F760F6">
      <w:r>
        <w:t>At SCCS we keep windows and doors open as much as possible.  In addition, each classroom is outfitted with an air purifier.</w:t>
      </w:r>
    </w:p>
    <w:p w:rsidR="003217A5" w:rsidRDefault="00F760F6" w:rsidP="003217A5">
      <w:pPr>
        <w:pStyle w:val="Heading3"/>
      </w:pPr>
      <w:bookmarkStart w:id="30" w:name="_Toc57052502"/>
      <w:r>
        <w:t xml:space="preserve">(C) </w:t>
      </w:r>
      <w:r w:rsidR="003217A5">
        <w:t>Cleaning and Disinfecting</w:t>
      </w:r>
      <w:bookmarkEnd w:id="30"/>
    </w:p>
    <w:p w:rsidR="00F760F6" w:rsidRDefault="003217A5" w:rsidP="00F760F6">
      <w:r>
        <w:t xml:space="preserve">The District has </w:t>
      </w:r>
      <w:r w:rsidR="00F760F6">
        <w:t>implement</w:t>
      </w:r>
      <w:r>
        <w:t>ed</w:t>
      </w:r>
      <w:r w:rsidR="00F760F6">
        <w:t xml:space="preserve"> cleaning and disinfecting procedures, which require:</w:t>
      </w:r>
    </w:p>
    <w:p w:rsidR="00F760F6" w:rsidRDefault="00F760F6" w:rsidP="00F760F6">
      <w:r>
        <w:t xml:space="preserve">1. Identifying and regularly cleaning and disinfecting frequently touched surfaces and objects, such as doorknobs, elevator buttons, equipment, tools, handrails, handles, controls, bathroom surfaces, and steering wheels. The </w:t>
      </w:r>
      <w:r w:rsidR="003217A5">
        <w:t>District will</w:t>
      </w:r>
      <w:r>
        <w:t xml:space="preserve"> inform employees and authorized employee representatives of cleaning and disinfection protocols, including the planned frequency and scope of regular cleaning and disinfection.</w:t>
      </w:r>
    </w:p>
    <w:p w:rsidR="00F760F6" w:rsidRDefault="00F760F6" w:rsidP="00F760F6">
      <w:r>
        <w:t xml:space="preserve">2. Prohibiting the sharing of personal protective equipment and to the extent feasible, items that employees come in regular physical contact with such as phones, headsets, desks, keyboards, writing materials, instruments, and tools. When it is not feasible to prevent sharing, sharing shall be minimized and such items and equipment shall be disinfected between uses by different people. Sharing of vehicles </w:t>
      </w:r>
      <w:r>
        <w:lastRenderedPageBreak/>
        <w:t>shall be minimized to the extent feasible, and high touch points (steering wheel, door handles, seatbelt buckles, armrests, shifter, etc.) shall be disinfected between users.</w:t>
      </w:r>
    </w:p>
    <w:p w:rsidR="00F760F6" w:rsidRDefault="00F760F6" w:rsidP="00F760F6">
      <w:r>
        <w:t xml:space="preserve">3. Cleaning and disinfection of areas, material, and equipment used by a COVID-19 case during the high-risk exposure period. </w:t>
      </w:r>
    </w:p>
    <w:p w:rsidR="00F760F6" w:rsidRPr="001F0049" w:rsidRDefault="00F760F6" w:rsidP="00F760F6">
      <w:pPr>
        <w:rPr>
          <w:i/>
        </w:rPr>
      </w:pPr>
      <w:r w:rsidRPr="001F0049">
        <w:rPr>
          <w:i/>
        </w:rPr>
        <w:t>NOTE: Cleaning and disinfecting must be done in a manner that does not create a hazard to employees. See Group 2 and Group 16 of the General Industry Safety Orders for further information.</w:t>
      </w:r>
    </w:p>
    <w:p w:rsidR="00256DE5" w:rsidRDefault="00F760F6" w:rsidP="00256DE5">
      <w:pPr>
        <w:pStyle w:val="Heading3"/>
      </w:pPr>
      <w:bookmarkStart w:id="31" w:name="_Toc57052503"/>
      <w:r>
        <w:t xml:space="preserve">(D) </w:t>
      </w:r>
      <w:r w:rsidR="00256DE5">
        <w:t>Handwashing Facilities</w:t>
      </w:r>
      <w:bookmarkEnd w:id="31"/>
    </w:p>
    <w:p w:rsidR="00F760F6" w:rsidRDefault="00F760F6" w:rsidP="00F760F6">
      <w:r>
        <w:t xml:space="preserve">To protect employees from COVID-19 hazards, the </w:t>
      </w:r>
      <w:r w:rsidR="003217A5">
        <w:t>District will</w:t>
      </w:r>
      <w:r>
        <w:t xml:space="preserve"> evaluate its handwashing facilities, determine the need for additional facilities, encourage and allow time for employee handwashing, and provide employees with an effective hand sanitizer. Employers shall encourage employees to wash their hands for at least 20 seconds each time. Provision or use of hand sanitizers with methyl alcohol is prohibited.</w:t>
      </w:r>
    </w:p>
    <w:p w:rsidR="00F760F6" w:rsidRDefault="00F760F6" w:rsidP="00256DE5">
      <w:pPr>
        <w:pStyle w:val="Heading3"/>
      </w:pPr>
      <w:bookmarkStart w:id="32" w:name="_Toc57052504"/>
      <w:r>
        <w:t>(E) Personal protective equipment.</w:t>
      </w:r>
      <w:bookmarkEnd w:id="32"/>
    </w:p>
    <w:p w:rsidR="00F760F6" w:rsidRDefault="00152101" w:rsidP="00256DE5">
      <w:pPr>
        <w:pStyle w:val="ListParagraph"/>
        <w:numPr>
          <w:ilvl w:val="0"/>
          <w:numId w:val="28"/>
        </w:numPr>
      </w:pPr>
      <w:r>
        <w:t>The school</w:t>
      </w:r>
      <w:r w:rsidR="00256DE5">
        <w:t xml:space="preserve"> will</w:t>
      </w:r>
      <w:r w:rsidR="00F760F6">
        <w:t xml:space="preserve"> evaluate the need for personal protective equipment to prevent exposure to COVID-19 hazards, such as gloves, goggles, and face shields, and provide such personal protective equipment as needed.</w:t>
      </w:r>
    </w:p>
    <w:p w:rsidR="00F760F6" w:rsidRDefault="00152101" w:rsidP="00256DE5">
      <w:pPr>
        <w:pStyle w:val="ListParagraph"/>
        <w:numPr>
          <w:ilvl w:val="0"/>
          <w:numId w:val="28"/>
        </w:numPr>
      </w:pPr>
      <w:r>
        <w:t>The school</w:t>
      </w:r>
      <w:r w:rsidR="00256DE5">
        <w:t xml:space="preserve"> will</w:t>
      </w:r>
      <w:r w:rsidR="00F760F6">
        <w:t xml:space="preserve"> evaluate the need for respiratory protection in accordance with section 5144 when the physical distancing requirements in subsection (c)(6) are not feasible or are not maintained.</w:t>
      </w:r>
    </w:p>
    <w:p w:rsidR="00F760F6" w:rsidRDefault="00152101" w:rsidP="00256DE5">
      <w:pPr>
        <w:pStyle w:val="ListParagraph"/>
        <w:numPr>
          <w:ilvl w:val="0"/>
          <w:numId w:val="28"/>
        </w:numPr>
      </w:pPr>
      <w:r>
        <w:t>The school</w:t>
      </w:r>
      <w:r w:rsidR="00256DE5">
        <w:t xml:space="preserve"> will</w:t>
      </w:r>
      <w:r w:rsidR="00F760F6">
        <w:t xml:space="preserve"> provide and ensure use of respirators in accordance with section 5144 when deemed necessary by the Division through the Issuance of Order to Take Special Action, in accordance with title 8 section 332.3.</w:t>
      </w:r>
    </w:p>
    <w:p w:rsidR="00F760F6" w:rsidRDefault="00152101" w:rsidP="00256DE5">
      <w:pPr>
        <w:pStyle w:val="ListParagraph"/>
        <w:numPr>
          <w:ilvl w:val="0"/>
          <w:numId w:val="28"/>
        </w:numPr>
      </w:pPr>
      <w:r>
        <w:t xml:space="preserve">The school </w:t>
      </w:r>
      <w:r w:rsidR="00256DE5">
        <w:t xml:space="preserve">will </w:t>
      </w:r>
      <w:r w:rsidR="00F760F6">
        <w:t>provide and ensure use of eye protection and respiratory protection in accordance with section 5144 when employees are exposed to procedures that may aerosolize potentially infectious material such as saliva or respiratory tract fluids.</w:t>
      </w:r>
    </w:p>
    <w:p w:rsidR="00F760F6" w:rsidRPr="001F0049" w:rsidRDefault="00F760F6" w:rsidP="00F760F6">
      <w:pPr>
        <w:rPr>
          <w:i/>
        </w:rPr>
      </w:pPr>
      <w:r w:rsidRPr="001F0049">
        <w:rPr>
          <w:i/>
        </w:rPr>
        <w:t>NOTE: Examples of work covered by subsection (c)(8)(E)4. include, but are not limited to, certain dental procedures and outpatient medical specialties not covered by section 5199.</w:t>
      </w:r>
    </w:p>
    <w:p w:rsidR="00F760F6" w:rsidRDefault="00F760F6" w:rsidP="00344002">
      <w:pPr>
        <w:pStyle w:val="Heading2"/>
      </w:pPr>
      <w:bookmarkStart w:id="33" w:name="_Toc57052505"/>
      <w:r>
        <w:t>(9) Reporting, recordkeeping, and access.</w:t>
      </w:r>
      <w:bookmarkEnd w:id="33"/>
    </w:p>
    <w:p w:rsidR="00256DE5" w:rsidRDefault="00F760F6" w:rsidP="00256DE5">
      <w:pPr>
        <w:pStyle w:val="Heading3"/>
      </w:pPr>
      <w:bookmarkStart w:id="34" w:name="_Toc57052506"/>
      <w:r>
        <w:t xml:space="preserve">(A) </w:t>
      </w:r>
      <w:r w:rsidR="00256DE5">
        <w:t>Local Public Health</w:t>
      </w:r>
      <w:bookmarkEnd w:id="34"/>
    </w:p>
    <w:p w:rsidR="00F760F6" w:rsidRDefault="00F760F6" w:rsidP="00F760F6">
      <w:r>
        <w:t xml:space="preserve">The </w:t>
      </w:r>
      <w:r w:rsidR="00152101">
        <w:t>school</w:t>
      </w:r>
      <w:r w:rsidR="003217A5">
        <w:t xml:space="preserve"> will</w:t>
      </w:r>
      <w:r>
        <w:t xml:space="preserve"> report information about COVID-19 cases at the workplace to the local health department whenever required by law, and shall provide any related information requested by the local health department.</w:t>
      </w:r>
    </w:p>
    <w:p w:rsidR="00256DE5" w:rsidRDefault="00F760F6" w:rsidP="00256DE5">
      <w:pPr>
        <w:pStyle w:val="Heading3"/>
      </w:pPr>
      <w:bookmarkStart w:id="35" w:name="_Toc57052507"/>
      <w:r>
        <w:t xml:space="preserve">(B) </w:t>
      </w:r>
      <w:r w:rsidR="00256DE5">
        <w:t>Cal/OSHA</w:t>
      </w:r>
      <w:bookmarkEnd w:id="35"/>
    </w:p>
    <w:p w:rsidR="00F760F6" w:rsidRDefault="00F760F6" w:rsidP="00F760F6">
      <w:r>
        <w:t xml:space="preserve">The </w:t>
      </w:r>
      <w:r w:rsidR="00152101">
        <w:t>school</w:t>
      </w:r>
      <w:r w:rsidR="003217A5">
        <w:t>will</w:t>
      </w:r>
      <w:r>
        <w:t xml:space="preserve"> report immediately to the Division any COVID-19-related serious illnesses or death, as defined under section 330(h), of an employee occurring in a place of employment or in connection with any employment.</w:t>
      </w:r>
    </w:p>
    <w:p w:rsidR="00256DE5" w:rsidRDefault="00F760F6" w:rsidP="00256DE5">
      <w:pPr>
        <w:pStyle w:val="Heading3"/>
      </w:pPr>
      <w:bookmarkStart w:id="36" w:name="_Toc57052508"/>
      <w:r>
        <w:t xml:space="preserve">(C) </w:t>
      </w:r>
      <w:r w:rsidR="00256DE5">
        <w:t>Injury &amp; Illness Prevention Program</w:t>
      </w:r>
      <w:bookmarkEnd w:id="36"/>
    </w:p>
    <w:p w:rsidR="00F760F6" w:rsidRDefault="00F760F6" w:rsidP="00F760F6">
      <w:r>
        <w:t xml:space="preserve">The </w:t>
      </w:r>
      <w:r w:rsidR="00152101">
        <w:t>school</w:t>
      </w:r>
      <w:r w:rsidR="003217A5">
        <w:t xml:space="preserve"> will</w:t>
      </w:r>
      <w:r>
        <w:t xml:space="preserve"> maintain records of the steps taken to implement the written COVID-19 Prevention Program in accordance with section 3203(b).</w:t>
      </w:r>
    </w:p>
    <w:p w:rsidR="00256DE5" w:rsidRDefault="00F760F6" w:rsidP="00256DE5">
      <w:pPr>
        <w:pStyle w:val="Heading3"/>
      </w:pPr>
      <w:bookmarkStart w:id="37" w:name="_Toc57052509"/>
      <w:r>
        <w:lastRenderedPageBreak/>
        <w:t xml:space="preserve">(D) </w:t>
      </w:r>
      <w:r w:rsidR="00256DE5">
        <w:t>Access to the COVID-19 Prevention Program</w:t>
      </w:r>
      <w:bookmarkEnd w:id="37"/>
    </w:p>
    <w:p w:rsidR="00F760F6" w:rsidRDefault="00F760F6" w:rsidP="00F760F6">
      <w:r>
        <w:t>The written COVID-19 Prevention Program shall be made available at the workplace to employees, authorized employee representatives, and to representatives of the Division immediately upon request.</w:t>
      </w:r>
    </w:p>
    <w:p w:rsidR="00256DE5" w:rsidRDefault="00F760F6" w:rsidP="00256DE5">
      <w:pPr>
        <w:pStyle w:val="Heading3"/>
      </w:pPr>
      <w:bookmarkStart w:id="38" w:name="_Toc57052510"/>
      <w:r>
        <w:t>(E)</w:t>
      </w:r>
      <w:r w:rsidR="00256DE5">
        <w:t xml:space="preserve"> Access to COVID-19 Case Records</w:t>
      </w:r>
      <w:bookmarkEnd w:id="38"/>
    </w:p>
    <w:p w:rsidR="00F760F6" w:rsidRDefault="00F760F6" w:rsidP="00F760F6">
      <w:r>
        <w:t xml:space="preserve">The </w:t>
      </w:r>
      <w:r w:rsidR="00152101">
        <w:t>school</w:t>
      </w:r>
      <w:r w:rsidR="003217A5">
        <w:t xml:space="preserve"> will</w:t>
      </w:r>
      <w:r>
        <w:t xml:space="preserve"> keep a record of and track all COVID-19 cases with the employee’s name, contact information, occupation, location where the employee worked, the date of the last day at the workplace, and the date of a positive COVID-19 test. Medical information shall be kept confidential in accordance with subsections (c)(3)(C) and (c)(3)(D). The information shall be made available to employees, authorized employee representatives, or as otherwise required by law, with personal identifying information removed.</w:t>
      </w:r>
    </w:p>
    <w:p w:rsidR="00F760F6" w:rsidRPr="002D7635" w:rsidRDefault="00F760F6" w:rsidP="00F760F6">
      <w:pPr>
        <w:rPr>
          <w:i/>
        </w:rPr>
      </w:pPr>
      <w:r w:rsidRPr="002D7635">
        <w:rPr>
          <w:i/>
        </w:rPr>
        <w:t>Note: Subsection (c)(9)(E) does not alter the right of employees or their representatives to request and obtain an employer’s Log of Work-Related Injuries and Illnesses (Log 300), without redaction, or to request and obtain information as otherwise allowed by law.</w:t>
      </w:r>
    </w:p>
    <w:p w:rsidR="00344002" w:rsidRDefault="00F760F6" w:rsidP="00F760F6">
      <w:pPr>
        <w:rPr>
          <w:rStyle w:val="Heading2Char"/>
        </w:rPr>
      </w:pPr>
      <w:bookmarkStart w:id="39" w:name="_Toc57052511"/>
      <w:r w:rsidRPr="00344002">
        <w:rPr>
          <w:rStyle w:val="Heading2Char"/>
        </w:rPr>
        <w:t>(10) Exclusion of COVID-19 cases.</w:t>
      </w:r>
      <w:bookmarkEnd w:id="39"/>
      <w:r w:rsidRPr="00344002">
        <w:rPr>
          <w:rStyle w:val="Heading2Char"/>
        </w:rPr>
        <w:t xml:space="preserve"> </w:t>
      </w:r>
    </w:p>
    <w:p w:rsidR="00317892" w:rsidRDefault="0033160A" w:rsidP="00317892">
      <w:pPr>
        <w:jc w:val="both"/>
      </w:pPr>
      <w:r>
        <w:t>St. Charles follows all guidelines listed in this section.  Administration and HR are in constant contact with employee throughout, assisting, guiding and supporting during this time.</w:t>
      </w:r>
    </w:p>
    <w:p w:rsidR="00F760F6" w:rsidRDefault="00F760F6" w:rsidP="00F760F6">
      <w:r>
        <w:t>The purpose of this section is to limit transmission of COVID-19 in the workplace.</w:t>
      </w:r>
    </w:p>
    <w:p w:rsidR="00317892" w:rsidRDefault="00F760F6" w:rsidP="00317892">
      <w:pPr>
        <w:pStyle w:val="Heading3"/>
      </w:pPr>
      <w:bookmarkStart w:id="40" w:name="_Toc57052512"/>
      <w:r>
        <w:t xml:space="preserve">(A) </w:t>
      </w:r>
      <w:r w:rsidR="00317892">
        <w:t>COVID-19 Cases</w:t>
      </w:r>
      <w:bookmarkEnd w:id="40"/>
    </w:p>
    <w:p w:rsidR="00F760F6" w:rsidRDefault="00CB6FF0" w:rsidP="00F760F6">
      <w:r>
        <w:t xml:space="preserve">The </w:t>
      </w:r>
      <w:r w:rsidR="00152101">
        <w:t xml:space="preserve">school </w:t>
      </w:r>
      <w:r>
        <w:t xml:space="preserve">will </w:t>
      </w:r>
      <w:r w:rsidR="00F760F6">
        <w:t>ensure that COVID-19 cases are excluded from the workplace until the return to work requirements</w:t>
      </w:r>
      <w:r>
        <w:t xml:space="preserve"> in section 11</w:t>
      </w:r>
      <w:r w:rsidR="00F760F6">
        <w:t xml:space="preserve"> are met.</w:t>
      </w:r>
    </w:p>
    <w:p w:rsidR="00317892" w:rsidRDefault="00F760F6" w:rsidP="00317892">
      <w:pPr>
        <w:pStyle w:val="Heading3"/>
      </w:pPr>
      <w:bookmarkStart w:id="41" w:name="_Toc57052513"/>
      <w:r>
        <w:t>(B)</w:t>
      </w:r>
      <w:r w:rsidR="00317892">
        <w:t xml:space="preserve"> COVID-19 Exposure Cases</w:t>
      </w:r>
      <w:bookmarkEnd w:id="41"/>
    </w:p>
    <w:p w:rsidR="00F760F6" w:rsidRDefault="00CB6FF0" w:rsidP="00F760F6">
      <w:r>
        <w:t xml:space="preserve">The </w:t>
      </w:r>
      <w:r w:rsidR="00152101">
        <w:t>school</w:t>
      </w:r>
      <w:r>
        <w:t xml:space="preserve"> will </w:t>
      </w:r>
      <w:r w:rsidR="00F760F6">
        <w:t>exclude employees with COVID-19 exposure from the workplace for 14 days after the last known COVID-19 exposure to a COVID-19 case.</w:t>
      </w:r>
    </w:p>
    <w:p w:rsidR="00317892" w:rsidRDefault="00F760F6" w:rsidP="00317892">
      <w:pPr>
        <w:pStyle w:val="Heading3"/>
      </w:pPr>
      <w:bookmarkStart w:id="42" w:name="_Toc57052514"/>
      <w:r>
        <w:t xml:space="preserve">(C) </w:t>
      </w:r>
      <w:r w:rsidR="00317892">
        <w:t>Earnings &amp; Benefits while excluded</w:t>
      </w:r>
      <w:bookmarkEnd w:id="42"/>
    </w:p>
    <w:p w:rsidR="00F760F6" w:rsidRDefault="00F760F6" w:rsidP="00F760F6">
      <w:r>
        <w:t xml:space="preserve">For employees excluded from work and otherwise able and available to work, </w:t>
      </w:r>
      <w:r w:rsidR="00CB6FF0">
        <w:t xml:space="preserve">the District will </w:t>
      </w:r>
      <w:r>
        <w:t xml:space="preserve">continue and maintain </w:t>
      </w:r>
      <w:r w:rsidR="00CB6FF0">
        <w:t>the</w:t>
      </w:r>
      <w:r>
        <w:t xml:space="preserve"> employee’s earnings, seniority, and all other employee rights and benefits, including the employee's right to their former job status, as if the employee had not been removed from their job. </w:t>
      </w:r>
    </w:p>
    <w:p w:rsidR="00F760F6" w:rsidRDefault="00CB6FF0" w:rsidP="00F760F6">
      <w:r>
        <w:t xml:space="preserve">The </w:t>
      </w:r>
      <w:r w:rsidR="00152101">
        <w:t>school</w:t>
      </w:r>
      <w:r>
        <w:t xml:space="preserve"> </w:t>
      </w:r>
      <w:r w:rsidR="00F760F6">
        <w:t>may use employer-provided employee sick leave benefits for this purpose and consider benefit payments from public sources in determining how to maintain earnings, rights and benefits, where permitted by law and when not covered by workers’ compensation.</w:t>
      </w:r>
    </w:p>
    <w:p w:rsidR="00F760F6" w:rsidRPr="00CB6FF0" w:rsidRDefault="00F760F6" w:rsidP="00F760F6">
      <w:pPr>
        <w:rPr>
          <w:i/>
        </w:rPr>
      </w:pPr>
      <w:r w:rsidRPr="00CB6FF0">
        <w:rPr>
          <w:i/>
        </w:rPr>
        <w:t>EXCEPTION 1: Subsection (c)(10)(C) does not apply to any period of time during which the employee is unable to work for reasons other than protecting persons at the workplace from possible COVID-19 transmission.</w:t>
      </w:r>
    </w:p>
    <w:p w:rsidR="00F760F6" w:rsidRPr="00CB6FF0" w:rsidRDefault="00F760F6" w:rsidP="00F760F6">
      <w:pPr>
        <w:rPr>
          <w:i/>
        </w:rPr>
      </w:pPr>
      <w:r w:rsidRPr="00CB6FF0">
        <w:rPr>
          <w:i/>
        </w:rPr>
        <w:t>EXCEPTION 2: Subsection (c)(10)(C) does not apply where the employer demonstrates that the COVID-19 exposure is not work related.</w:t>
      </w:r>
    </w:p>
    <w:p w:rsidR="00F760F6" w:rsidRDefault="00F760F6" w:rsidP="00317892">
      <w:pPr>
        <w:pStyle w:val="Heading3"/>
      </w:pPr>
      <w:bookmarkStart w:id="43" w:name="_Toc57052515"/>
      <w:r>
        <w:lastRenderedPageBreak/>
        <w:t xml:space="preserve">(D) </w:t>
      </w:r>
      <w:r w:rsidR="00CB6FF0">
        <w:t>This section</w:t>
      </w:r>
      <w:r>
        <w:t xml:space="preserve"> does not limit any other applicable law, employer policy, or collective bargaining agreement that provides for greater protections.</w:t>
      </w:r>
      <w:bookmarkEnd w:id="43"/>
    </w:p>
    <w:p w:rsidR="00317892" w:rsidRPr="00317892" w:rsidRDefault="00317892" w:rsidP="00317892"/>
    <w:p w:rsidR="00317892" w:rsidRDefault="00F760F6" w:rsidP="00317892">
      <w:pPr>
        <w:pStyle w:val="Heading3"/>
      </w:pPr>
      <w:bookmarkStart w:id="44" w:name="_Toc57052516"/>
      <w:r>
        <w:t xml:space="preserve">(E) </w:t>
      </w:r>
      <w:r w:rsidR="00317892">
        <w:t>Information on Benefits &amp; Leaves</w:t>
      </w:r>
      <w:bookmarkEnd w:id="44"/>
    </w:p>
    <w:p w:rsidR="00CB6FF0" w:rsidRDefault="00F760F6" w:rsidP="00F760F6">
      <w:r>
        <w:t xml:space="preserve">At the time of exclusion, the </w:t>
      </w:r>
      <w:r w:rsidR="00CB6FF0">
        <w:t>District will</w:t>
      </w:r>
      <w:r>
        <w:t xml:space="preserve"> provide the employee the information on </w:t>
      </w:r>
      <w:r w:rsidR="00CB6FF0">
        <w:t xml:space="preserve">available </w:t>
      </w:r>
      <w:r>
        <w:t xml:space="preserve">benefits </w:t>
      </w:r>
      <w:r w:rsidR="00CB6FF0">
        <w:t>and leaves as required</w:t>
      </w:r>
    </w:p>
    <w:p w:rsidR="00F760F6" w:rsidRPr="00CB6FF0" w:rsidRDefault="00F760F6" w:rsidP="00F760F6">
      <w:pPr>
        <w:rPr>
          <w:i/>
        </w:rPr>
      </w:pPr>
      <w:r w:rsidRPr="00CB6FF0">
        <w:rPr>
          <w:i/>
        </w:rPr>
        <w:t>EXCEPTION to subsection (c)(10): Employees who have not been excluded or isolated by the local health department need not be excluded by the employer, if they are temporarily reassigned to work where they do not have contact with other persons until the return to work requirements of subsection (c)(11) are met.</w:t>
      </w:r>
    </w:p>
    <w:p w:rsidR="00F760F6" w:rsidRDefault="00F760F6" w:rsidP="00344002">
      <w:pPr>
        <w:pStyle w:val="Heading2"/>
      </w:pPr>
      <w:bookmarkStart w:id="45" w:name="_Toc57052517"/>
      <w:r>
        <w:t>(11) Return to work criteria.</w:t>
      </w:r>
      <w:bookmarkEnd w:id="45"/>
    </w:p>
    <w:p w:rsidR="00317892" w:rsidRDefault="00432362" w:rsidP="00317892">
      <w:pPr>
        <w:jc w:val="both"/>
      </w:pPr>
      <w:r>
        <w:t>Staff may return, if Covid positive, 10 days are onset of symptoms.  If exposed to someone Covid positive, staff may return 14 days after the exposure.</w:t>
      </w:r>
    </w:p>
    <w:p w:rsidR="00F760F6" w:rsidRDefault="00F760F6" w:rsidP="00987F00">
      <w:pPr>
        <w:pStyle w:val="Heading3"/>
      </w:pPr>
      <w:bookmarkStart w:id="46" w:name="_Toc57052518"/>
      <w:r>
        <w:t>(A) COVID-19 cases with COVID-19 symptoms shall not return to work until:</w:t>
      </w:r>
      <w:bookmarkEnd w:id="46"/>
    </w:p>
    <w:p w:rsidR="00F760F6" w:rsidRDefault="00F760F6" w:rsidP="00987F00">
      <w:pPr>
        <w:pStyle w:val="ListParagraph"/>
        <w:numPr>
          <w:ilvl w:val="0"/>
          <w:numId w:val="10"/>
        </w:numPr>
      </w:pPr>
      <w:r>
        <w:t>At least 24 hours have passed since a fever of 100.4 or higher has resolved without the use of fever-reducing medications;</w:t>
      </w:r>
    </w:p>
    <w:p w:rsidR="00F760F6" w:rsidRDefault="00F760F6" w:rsidP="00987F00">
      <w:pPr>
        <w:pStyle w:val="ListParagraph"/>
        <w:numPr>
          <w:ilvl w:val="0"/>
          <w:numId w:val="10"/>
        </w:numPr>
      </w:pPr>
      <w:r>
        <w:t>COVID-19 symptoms have improved; and</w:t>
      </w:r>
    </w:p>
    <w:p w:rsidR="00F760F6" w:rsidRDefault="00F760F6" w:rsidP="00987F00">
      <w:pPr>
        <w:pStyle w:val="ListParagraph"/>
        <w:numPr>
          <w:ilvl w:val="0"/>
          <w:numId w:val="10"/>
        </w:numPr>
      </w:pPr>
      <w:r>
        <w:t>At least 10 days have passed since COVID-19 symptoms first appeared.</w:t>
      </w:r>
    </w:p>
    <w:p w:rsidR="00987F00" w:rsidRDefault="00F760F6" w:rsidP="00987F00">
      <w:pPr>
        <w:pStyle w:val="Heading3"/>
      </w:pPr>
      <w:bookmarkStart w:id="47" w:name="_Toc57052519"/>
      <w:r>
        <w:t>(B) COVID-19 cases who tested positive but never developed COVID-19 symptoms</w:t>
      </w:r>
      <w:bookmarkEnd w:id="47"/>
      <w:r>
        <w:t xml:space="preserve"> </w:t>
      </w:r>
    </w:p>
    <w:p w:rsidR="00F760F6" w:rsidRDefault="00987F00" w:rsidP="00F760F6">
      <w:r>
        <w:t>S</w:t>
      </w:r>
      <w:r w:rsidR="00F760F6">
        <w:t>hall not return to work until a minimum of 10 days have passed since the date of specimen collection of their first positive COVID-19 test.</w:t>
      </w:r>
    </w:p>
    <w:p w:rsidR="00F760F6" w:rsidRDefault="00F760F6" w:rsidP="00987F00">
      <w:pPr>
        <w:pStyle w:val="Heading3"/>
      </w:pPr>
      <w:bookmarkStart w:id="48" w:name="_Toc57052520"/>
      <w:r>
        <w:t>(C) A negative COVID-19 test shall not be required for an employee to return to work.</w:t>
      </w:r>
      <w:bookmarkEnd w:id="48"/>
    </w:p>
    <w:p w:rsidR="004B1FAB" w:rsidRPr="004B1FAB" w:rsidRDefault="004B1FAB" w:rsidP="004B1FAB"/>
    <w:p w:rsidR="00987F00" w:rsidRDefault="00F760F6" w:rsidP="00987F00">
      <w:pPr>
        <w:pStyle w:val="Heading3"/>
      </w:pPr>
      <w:bookmarkStart w:id="49" w:name="_Toc57052521"/>
      <w:r>
        <w:t>(D) If an order to isolate or quarantine an employee is issued by a local or state health official</w:t>
      </w:r>
      <w:bookmarkEnd w:id="49"/>
    </w:p>
    <w:p w:rsidR="00C45CE0" w:rsidRDefault="00987F00" w:rsidP="00F760F6">
      <w:r>
        <w:t>T</w:t>
      </w:r>
      <w:r w:rsidR="00F760F6">
        <w:t>he employee shall not return to work until the period of isolation or quarantine is completed or the order is lifted. If no period was specified, then the period shall be</w:t>
      </w:r>
      <w:r w:rsidR="00C45CE0">
        <w:t>:</w:t>
      </w:r>
    </w:p>
    <w:p w:rsidR="00C45CE0" w:rsidRDefault="00F760F6" w:rsidP="00C45CE0">
      <w:pPr>
        <w:pStyle w:val="ListParagraph"/>
        <w:numPr>
          <w:ilvl w:val="0"/>
          <w:numId w:val="11"/>
        </w:numPr>
      </w:pPr>
      <w:r>
        <w:t xml:space="preserve">10 days from the time the order to isolate was effective, or </w:t>
      </w:r>
    </w:p>
    <w:p w:rsidR="00F760F6" w:rsidRDefault="00F760F6" w:rsidP="00C45CE0">
      <w:pPr>
        <w:pStyle w:val="ListParagraph"/>
        <w:numPr>
          <w:ilvl w:val="0"/>
          <w:numId w:val="11"/>
        </w:numPr>
      </w:pPr>
      <w:r>
        <w:t>14 days from the time the order to quarantine was effective.</w:t>
      </w:r>
    </w:p>
    <w:p w:rsidR="00C45CE0" w:rsidRDefault="00C45CE0" w:rsidP="00C45CE0">
      <w:pPr>
        <w:pStyle w:val="ListParagraph"/>
        <w:spacing w:after="0" w:line="240" w:lineRule="auto"/>
        <w:contextualSpacing w:val="0"/>
      </w:pPr>
    </w:p>
    <w:p w:rsidR="00C45CE0" w:rsidRPr="00C45CE0" w:rsidRDefault="00C45CE0" w:rsidP="00C45CE0">
      <w:pPr>
        <w:pStyle w:val="ListParagraph"/>
        <w:spacing w:after="0" w:line="240" w:lineRule="auto"/>
        <w:ind w:left="0"/>
        <w:contextualSpacing w:val="0"/>
        <w:rPr>
          <w:b/>
        </w:rPr>
      </w:pPr>
      <w:r w:rsidRPr="00C45CE0">
        <w:rPr>
          <w:b/>
        </w:rPr>
        <w:t xml:space="preserve">Guidance from the California Department of Public Health:  </w:t>
      </w:r>
    </w:p>
    <w:p w:rsidR="00987F00" w:rsidRDefault="008C2947" w:rsidP="00C45CE0">
      <w:pPr>
        <w:spacing w:after="0" w:line="240" w:lineRule="auto"/>
        <w:ind w:left="360"/>
      </w:pPr>
      <w:hyperlink r:id="rId10" w:history="1">
        <w:r w:rsidR="00987F00" w:rsidRPr="00987F00">
          <w:rPr>
            <w:rStyle w:val="Hyperlink"/>
          </w:rPr>
          <w:t>Guidance on Returning to Work or School Following COVID-19 Diagnosis</w:t>
        </w:r>
      </w:hyperlink>
    </w:p>
    <w:p w:rsidR="00987F00" w:rsidRDefault="00987F00" w:rsidP="00C45CE0"/>
    <w:p w:rsidR="00987F00" w:rsidRPr="00987F00" w:rsidRDefault="00987F00" w:rsidP="00C45CE0">
      <w:pPr>
        <w:spacing w:after="0" w:line="240" w:lineRule="auto"/>
        <w:ind w:left="360"/>
        <w:rPr>
          <w:rStyle w:val="Hyperlink"/>
        </w:rPr>
      </w:pPr>
      <w:r>
        <w:fldChar w:fldCharType="begin"/>
      </w:r>
      <w:r>
        <w:instrText xml:space="preserve"> HYPERLINK "https://www.cdph.ca.gov/Programs/CID/DCDC/CDPH%20Document%20Library/COVID-19/self-quarantine-instructions.pdf" </w:instrText>
      </w:r>
      <w:r>
        <w:fldChar w:fldCharType="separate"/>
      </w:r>
      <w:r w:rsidRPr="00987F00">
        <w:rPr>
          <w:rStyle w:val="Hyperlink"/>
        </w:rPr>
        <w:t>Self-Quarantine Instructions for Individuals Exposed to COVID-19</w:t>
      </w:r>
    </w:p>
    <w:p w:rsidR="00987F00" w:rsidRDefault="00987F00" w:rsidP="00C45CE0">
      <w:pPr>
        <w:ind w:left="360"/>
      </w:pPr>
      <w:r>
        <w:fldChar w:fldCharType="end"/>
      </w:r>
      <w:hyperlink r:id="rId11" w:history="1">
        <w:r w:rsidRPr="00987F00">
          <w:rPr>
            <w:rStyle w:val="Hyperlink"/>
          </w:rPr>
          <w:t>Self-Quarantine Guidance for Individuals Exposed to COVID-19</w:t>
        </w:r>
      </w:hyperlink>
      <w:r>
        <w:t xml:space="preserve"> These instructions are for people who have been in close contact with someone who has been diagnosed with COVID-19.</w:t>
      </w:r>
    </w:p>
    <w:p w:rsidR="00987F00" w:rsidRPr="00987F00" w:rsidRDefault="00987F00" w:rsidP="00C45CE0">
      <w:pPr>
        <w:spacing w:after="0" w:line="240" w:lineRule="auto"/>
        <w:ind w:left="360"/>
        <w:rPr>
          <w:rStyle w:val="Hyperlink"/>
        </w:rPr>
      </w:pPr>
      <w:r>
        <w:fldChar w:fldCharType="begin"/>
      </w:r>
      <w:r>
        <w:instrText xml:space="preserve"> HYPERLINK "https://www.cdph.ca.gov/Programs/CID/DCDC/CDPH%20Document%20Library/COVID-19/self-isolation-instructions.pdf" </w:instrText>
      </w:r>
      <w:r>
        <w:fldChar w:fldCharType="separate"/>
      </w:r>
      <w:r w:rsidRPr="00987F00">
        <w:rPr>
          <w:rStyle w:val="Hyperlink"/>
        </w:rPr>
        <w:t>Self-Isolation Instructions for Individuals Who Have or Likely Have COVID-19</w:t>
      </w:r>
    </w:p>
    <w:p w:rsidR="00987F00" w:rsidRDefault="00987F00" w:rsidP="00C45CE0">
      <w:pPr>
        <w:ind w:left="360"/>
      </w:pPr>
      <w:r>
        <w:lastRenderedPageBreak/>
        <w:fldChar w:fldCharType="end"/>
      </w:r>
      <w:hyperlink r:id="rId12" w:history="1">
        <w:r w:rsidRPr="00987F00">
          <w:rPr>
            <w:rStyle w:val="Hyperlink"/>
          </w:rPr>
          <w:t>Self-Isolation Guidance for Individuals Who Have or Likely Have COVID-19</w:t>
        </w:r>
      </w:hyperlink>
      <w:r>
        <w:t xml:space="preserve"> These instructions are for people who have or likely have COVID-19. They include information for households, families, caregivers, or close contacts.</w:t>
      </w:r>
    </w:p>
    <w:p w:rsidR="00ED751E" w:rsidRDefault="00F760F6" w:rsidP="00ED751E">
      <w:pPr>
        <w:pStyle w:val="Heading3"/>
      </w:pPr>
      <w:bookmarkStart w:id="50" w:name="_Toc57052522"/>
      <w:r>
        <w:t xml:space="preserve">(E) </w:t>
      </w:r>
      <w:r w:rsidR="00ED751E">
        <w:t>Division approval of return to work</w:t>
      </w:r>
      <w:bookmarkEnd w:id="50"/>
    </w:p>
    <w:p w:rsidR="00F760F6" w:rsidRDefault="00F760F6" w:rsidP="00F760F6">
      <w:r>
        <w:t xml:space="preserve">If there are no violations of local or state health officer orders for isolation or quarantine, the Division may, upon request, allow employees to return to work on the basis that the removal of an employee would create undue risk to a community’s health and safety. In such cases, the </w:t>
      </w:r>
      <w:r w:rsidR="003217A5">
        <w:t>District will</w:t>
      </w:r>
      <w:r>
        <w:t xml:space="preserve"> develop, implement, and maintain effective control measures to prevent transmission in the workplace including providing isolation for the employee at the workplace and, if isolation is not possible, the use of respiratory protection in the workplace.</w:t>
      </w:r>
    </w:p>
    <w:p w:rsidR="00F760F6" w:rsidRPr="001F0049" w:rsidRDefault="00F760F6" w:rsidP="00F760F6">
      <w:pPr>
        <w:rPr>
          <w:i/>
        </w:rPr>
      </w:pPr>
      <w:r w:rsidRPr="001F0049">
        <w:rPr>
          <w:i/>
        </w:rPr>
        <w:t>Note: Authority cited: Section 142.3, Labor Code. Reference: Sections 142.3 and 144.6, Labor Code.</w:t>
      </w:r>
    </w:p>
    <w:p w:rsidR="001F0049" w:rsidRDefault="001F0049">
      <w:r>
        <w:br w:type="page"/>
      </w:r>
    </w:p>
    <w:p w:rsidR="00F760F6" w:rsidRPr="001F0049" w:rsidRDefault="00F760F6" w:rsidP="002D7635">
      <w:pPr>
        <w:pStyle w:val="Heading1"/>
      </w:pPr>
      <w:bookmarkStart w:id="51" w:name="_Toc57052523"/>
      <w:r w:rsidRPr="001F0049">
        <w:lastRenderedPageBreak/>
        <w:t>§ 3205.1. Multiple COVID-19 Infections and COVID-19 Outbreaks.</w:t>
      </w:r>
      <w:bookmarkEnd w:id="51"/>
    </w:p>
    <w:p w:rsidR="00F760F6" w:rsidRPr="002D7635" w:rsidRDefault="00F760F6" w:rsidP="002D6A8F">
      <w:pPr>
        <w:pStyle w:val="Heading1"/>
        <w:rPr>
          <w:rStyle w:val="Heading2Char"/>
        </w:rPr>
      </w:pPr>
      <w:bookmarkStart w:id="52" w:name="_Toc57052524"/>
      <w:r w:rsidRPr="002D7635">
        <w:rPr>
          <w:rStyle w:val="Heading2Char"/>
        </w:rPr>
        <w:t>(a) Scope.</w:t>
      </w:r>
      <w:bookmarkEnd w:id="52"/>
    </w:p>
    <w:p w:rsidR="008547C8" w:rsidRDefault="00F760F6" w:rsidP="00F760F6">
      <w:r>
        <w:t xml:space="preserve">(1) This section applies to a place of employment covered by section </w:t>
      </w:r>
      <w:r w:rsidR="008547C8">
        <w:t xml:space="preserve">the District </w:t>
      </w:r>
      <w:r w:rsidR="008547C8" w:rsidRPr="008547C8">
        <w:t xml:space="preserve">COVID-19 Prevention Program </w:t>
      </w:r>
      <w:r>
        <w:t>if</w:t>
      </w:r>
      <w:r w:rsidR="008547C8">
        <w:t>:</w:t>
      </w:r>
    </w:p>
    <w:p w:rsidR="008547C8" w:rsidRDefault="008547C8" w:rsidP="008547C8">
      <w:pPr>
        <w:pStyle w:val="ListParagraph"/>
        <w:numPr>
          <w:ilvl w:val="0"/>
          <w:numId w:val="29"/>
        </w:numPr>
      </w:pPr>
      <w:r>
        <w:t xml:space="preserve">The exposed workplace </w:t>
      </w:r>
      <w:r w:rsidR="00F760F6">
        <w:t>has been</w:t>
      </w:r>
      <w:r w:rsidR="001F0049">
        <w:t xml:space="preserve"> </w:t>
      </w:r>
      <w:r w:rsidR="00F760F6">
        <w:t>identified by a local health department as the location of a COVID-19 outbreak or</w:t>
      </w:r>
      <w:r>
        <w:t>,</w:t>
      </w:r>
      <w:r w:rsidR="00F760F6">
        <w:t xml:space="preserve"> </w:t>
      </w:r>
    </w:p>
    <w:p w:rsidR="00F760F6" w:rsidRDefault="008547C8" w:rsidP="008547C8">
      <w:pPr>
        <w:pStyle w:val="ListParagraph"/>
        <w:numPr>
          <w:ilvl w:val="0"/>
          <w:numId w:val="29"/>
        </w:numPr>
      </w:pPr>
      <w:r>
        <w:t>W</w:t>
      </w:r>
      <w:r w:rsidR="00F760F6">
        <w:t>hen</w:t>
      </w:r>
      <w:r w:rsidR="001F0049">
        <w:t xml:space="preserve"> </w:t>
      </w:r>
      <w:r w:rsidR="00F760F6">
        <w:t>there are three or more COVID-19 cases in an exposed workplace within a 14-day period.</w:t>
      </w:r>
    </w:p>
    <w:p w:rsidR="00F760F6" w:rsidRDefault="00F760F6" w:rsidP="00F760F6">
      <w:r>
        <w:t>(2) This section shall apply until there are no new COVID-19 cases detected in a workplace</w:t>
      </w:r>
      <w:r w:rsidR="001F0049">
        <w:t xml:space="preserve"> </w:t>
      </w:r>
      <w:r>
        <w:t>for a 14-day period.</w:t>
      </w:r>
    </w:p>
    <w:p w:rsidR="00F760F6" w:rsidRDefault="00F760F6" w:rsidP="002D7635">
      <w:pPr>
        <w:pStyle w:val="Heading2"/>
      </w:pPr>
      <w:bookmarkStart w:id="53" w:name="_Toc57052525"/>
      <w:r>
        <w:t xml:space="preserve">(b) </w:t>
      </w:r>
      <w:r w:rsidRPr="001F0049">
        <w:t>COVID-19 testing</w:t>
      </w:r>
      <w:r>
        <w:t>.</w:t>
      </w:r>
      <w:bookmarkEnd w:id="53"/>
    </w:p>
    <w:p w:rsidR="005465CE" w:rsidRPr="005465CE" w:rsidRDefault="008C2947" w:rsidP="005465CE">
      <w:r>
        <w:t>All staff are tested regular</w:t>
      </w:r>
      <w:r w:rsidR="00147EAA">
        <w:t>ly.  Administration updates staff regularly as to availability and hours of testing sites nearby.</w:t>
      </w:r>
      <w:r>
        <w:t xml:space="preserve">  Staff voluntarily supplies test results to HR.</w:t>
      </w:r>
    </w:p>
    <w:p w:rsidR="00F760F6" w:rsidRDefault="00F760F6" w:rsidP="00F760F6">
      <w:r>
        <w:t xml:space="preserve">(1) The </w:t>
      </w:r>
      <w:r w:rsidR="00152101">
        <w:t>school</w:t>
      </w:r>
      <w:r w:rsidR="003217A5">
        <w:t xml:space="preserve"> will</w:t>
      </w:r>
      <w:r>
        <w:t xml:space="preserve"> provide COVID-19 testing to all employees at the exposed workplace</w:t>
      </w:r>
      <w:r w:rsidR="001F0049">
        <w:t xml:space="preserve"> </w:t>
      </w:r>
      <w:r>
        <w:t>except for employees who were not present during the period of an outbreak identified by</w:t>
      </w:r>
      <w:r w:rsidR="001F0049">
        <w:t xml:space="preserve"> </w:t>
      </w:r>
      <w:r>
        <w:t>a local health department or the relevant 14-day period(s) under subsection (a), as</w:t>
      </w:r>
      <w:r w:rsidR="001F0049">
        <w:t xml:space="preserve"> </w:t>
      </w:r>
      <w:r>
        <w:t>applicable. COVID-19 testing shall be provided at no cost to employees during</w:t>
      </w:r>
      <w:r w:rsidR="001F0049">
        <w:t xml:space="preserve"> </w:t>
      </w:r>
      <w:r>
        <w:t>employees’ working hours.</w:t>
      </w:r>
    </w:p>
    <w:p w:rsidR="00F760F6" w:rsidRDefault="00F760F6" w:rsidP="00F760F6">
      <w:r>
        <w:t>(2) COVID-19 testing shall consist of the following:</w:t>
      </w:r>
    </w:p>
    <w:p w:rsidR="00F760F6" w:rsidRDefault="00F760F6" w:rsidP="008547C8">
      <w:pPr>
        <w:ind w:left="288"/>
      </w:pPr>
      <w:r>
        <w:t>(A) Immediately upon being covered by this section, all employees in the exposed</w:t>
      </w:r>
      <w:r w:rsidR="001F0049">
        <w:t xml:space="preserve"> </w:t>
      </w:r>
      <w:r>
        <w:t>workplace shall be tested and then tested again one week later. Negative COVID-19</w:t>
      </w:r>
      <w:r w:rsidR="001F0049">
        <w:t xml:space="preserve"> </w:t>
      </w:r>
      <w:r>
        <w:t>test results of employees with COVID-19 exposure shall not impact the duration of any</w:t>
      </w:r>
      <w:r w:rsidR="001F0049">
        <w:t xml:space="preserve"> </w:t>
      </w:r>
      <w:r>
        <w:t>quarantine period required by, or orders issued by, the local health department.</w:t>
      </w:r>
    </w:p>
    <w:p w:rsidR="00F760F6" w:rsidRDefault="00F760F6" w:rsidP="008547C8">
      <w:pPr>
        <w:ind w:left="288"/>
      </w:pPr>
      <w:r>
        <w:t xml:space="preserve">(B) After the first two COVID-19 tests required by (b)(2)(A), </w:t>
      </w:r>
      <w:r w:rsidR="008547C8">
        <w:t>The District will</w:t>
      </w:r>
      <w:r>
        <w:t xml:space="preserve"> provide</w:t>
      </w:r>
      <w:r w:rsidR="001F0049">
        <w:t xml:space="preserve"> </w:t>
      </w:r>
      <w:r>
        <w:t>continuous COVID-19 testing of employees who remain at the workplace at least once</w:t>
      </w:r>
      <w:r w:rsidR="001F0049">
        <w:t xml:space="preserve"> </w:t>
      </w:r>
      <w:r>
        <w:t>per week, or more frequently if recommended by the local health department, until this</w:t>
      </w:r>
      <w:r w:rsidR="001F0049">
        <w:t xml:space="preserve"> </w:t>
      </w:r>
      <w:r>
        <w:t>section no longer applies pursuant to subsection (a)(2).</w:t>
      </w:r>
    </w:p>
    <w:p w:rsidR="00F760F6" w:rsidRDefault="00F760F6" w:rsidP="008547C8">
      <w:pPr>
        <w:ind w:left="288"/>
      </w:pPr>
      <w:r>
        <w:t xml:space="preserve">(C) </w:t>
      </w:r>
      <w:r w:rsidR="00152101">
        <w:t>school</w:t>
      </w:r>
      <w:r w:rsidR="008547C8">
        <w:t xml:space="preserve"> will </w:t>
      </w:r>
      <w:r>
        <w:t>provide additional testing when deemed necessary by the Division</w:t>
      </w:r>
      <w:r w:rsidR="001F0049">
        <w:t xml:space="preserve"> </w:t>
      </w:r>
      <w:r>
        <w:t>through the Issuance of Order to Take Special Action, in accordance with title 8 section</w:t>
      </w:r>
      <w:r w:rsidR="001F0049">
        <w:t xml:space="preserve"> </w:t>
      </w:r>
      <w:r>
        <w:t>332.3.</w:t>
      </w:r>
    </w:p>
    <w:p w:rsidR="00344002" w:rsidRPr="00344002" w:rsidRDefault="00F760F6" w:rsidP="002D7635">
      <w:pPr>
        <w:pStyle w:val="Heading2"/>
      </w:pPr>
      <w:bookmarkStart w:id="54" w:name="_Toc57052526"/>
      <w:r w:rsidRPr="00344002">
        <w:t>(c) Exclusion of COVID-19 cases.</w:t>
      </w:r>
      <w:bookmarkEnd w:id="54"/>
      <w:r w:rsidR="00344002">
        <w:t xml:space="preserve">  </w:t>
      </w:r>
    </w:p>
    <w:p w:rsidR="00F760F6" w:rsidRDefault="008547C8" w:rsidP="00344002">
      <w:r>
        <w:t xml:space="preserve">The </w:t>
      </w:r>
      <w:r w:rsidR="00152101">
        <w:t>school</w:t>
      </w:r>
      <w:r>
        <w:t xml:space="preserve"> will </w:t>
      </w:r>
      <w:r w:rsidR="00F760F6">
        <w:t>ensure COVID-19 cases and employees who</w:t>
      </w:r>
      <w:r w:rsidR="001F0049">
        <w:t xml:space="preserve"> </w:t>
      </w:r>
      <w:r w:rsidR="00F760F6">
        <w:t xml:space="preserve">had COVID-19 exposure are excluded from the workplace in accordance with </w:t>
      </w:r>
      <w:r>
        <w:t xml:space="preserve">our </w:t>
      </w:r>
      <w:r w:rsidRPr="008547C8">
        <w:t xml:space="preserve">COVID-19 Prevention Program </w:t>
      </w:r>
      <w:r w:rsidR="00F760F6">
        <w:t>and local health officer orders if applicable.</w:t>
      </w:r>
    </w:p>
    <w:p w:rsidR="008547C8" w:rsidRDefault="00F760F6" w:rsidP="00F760F6">
      <w:bookmarkStart w:id="55" w:name="_Toc57052527"/>
      <w:r w:rsidRPr="002D7635">
        <w:rPr>
          <w:rStyle w:val="Heading2Char"/>
        </w:rPr>
        <w:t>(d) Investigation of workplace COVID-19 illness.</w:t>
      </w:r>
      <w:bookmarkEnd w:id="55"/>
      <w:r>
        <w:t xml:space="preserve"> </w:t>
      </w:r>
    </w:p>
    <w:p w:rsidR="00F760F6" w:rsidRDefault="00F760F6" w:rsidP="00F760F6">
      <w:r>
        <w:t xml:space="preserve">The </w:t>
      </w:r>
      <w:r w:rsidR="00152101">
        <w:t>school</w:t>
      </w:r>
      <w:r w:rsidR="003217A5">
        <w:t xml:space="preserve"> will</w:t>
      </w:r>
      <w:r>
        <w:t xml:space="preserve"> immediately investigate</w:t>
      </w:r>
      <w:r w:rsidR="001F0049">
        <w:t xml:space="preserve"> </w:t>
      </w:r>
      <w:r>
        <w:t>and determine possible workplace related factors that contributed to the COVID-19 outbreak</w:t>
      </w:r>
      <w:r w:rsidR="001F0049">
        <w:t xml:space="preserve"> </w:t>
      </w:r>
      <w:r>
        <w:t xml:space="preserve">in accordance with </w:t>
      </w:r>
      <w:r w:rsidR="008547C8">
        <w:t xml:space="preserve">our </w:t>
      </w:r>
      <w:r w:rsidR="008547C8" w:rsidRPr="008547C8">
        <w:t>COVID-19 Prevention Program</w:t>
      </w:r>
      <w:r>
        <w:t>.</w:t>
      </w:r>
    </w:p>
    <w:p w:rsidR="001F0049" w:rsidRDefault="001F0049" w:rsidP="00F760F6"/>
    <w:p w:rsidR="008547C8" w:rsidRDefault="00F760F6" w:rsidP="00F760F6">
      <w:bookmarkStart w:id="56" w:name="_Toc57052528"/>
      <w:r w:rsidRPr="002D7635">
        <w:rPr>
          <w:rStyle w:val="Heading2Char"/>
        </w:rPr>
        <w:lastRenderedPageBreak/>
        <w:t>(e) COVID-19 Investigation, review and hazard correction.</w:t>
      </w:r>
      <w:bookmarkEnd w:id="56"/>
      <w:r>
        <w:t xml:space="preserve"> </w:t>
      </w:r>
    </w:p>
    <w:p w:rsidR="00F760F6" w:rsidRDefault="00F760F6" w:rsidP="00F760F6">
      <w:r>
        <w:t>In addition to the requirements of</w:t>
      </w:r>
      <w:r w:rsidR="001F0049">
        <w:t xml:space="preserve"> </w:t>
      </w:r>
      <w:r w:rsidR="008547C8">
        <w:t xml:space="preserve">our </w:t>
      </w:r>
      <w:r w:rsidR="008547C8" w:rsidRPr="008547C8">
        <w:t xml:space="preserve">COVID-19 Prevention Program </w:t>
      </w:r>
      <w:r>
        <w:t xml:space="preserve">the </w:t>
      </w:r>
      <w:r w:rsidR="003217A5">
        <w:t>District will</w:t>
      </w:r>
      <w:r>
        <w:t xml:space="preserve"> immediately perform a review of</w:t>
      </w:r>
      <w:r w:rsidR="001F0049">
        <w:t xml:space="preserve"> </w:t>
      </w:r>
      <w:r>
        <w:t>potentially relevant COVID-19 policies, procedures, and controls and implement changes as</w:t>
      </w:r>
      <w:r w:rsidR="001F0049">
        <w:t xml:space="preserve"> </w:t>
      </w:r>
      <w:r>
        <w:t>needed to prevent further spread of COVID-19. The investigation and review shall be</w:t>
      </w:r>
      <w:r w:rsidR="001F0049">
        <w:t xml:space="preserve"> </w:t>
      </w:r>
      <w:r>
        <w:t>documented and include:</w:t>
      </w:r>
    </w:p>
    <w:p w:rsidR="00F760F6" w:rsidRDefault="00F760F6" w:rsidP="008547C8">
      <w:pPr>
        <w:ind w:left="288"/>
      </w:pPr>
      <w:r>
        <w:t>(1) Investigation of new or unabated COVID-19 hazards including the employer's leave</w:t>
      </w:r>
      <w:r w:rsidR="001F0049">
        <w:t xml:space="preserve"> </w:t>
      </w:r>
      <w:r>
        <w:t>policies and practices and whether employees are discouraged from remaining home when</w:t>
      </w:r>
      <w:r w:rsidR="001F0049">
        <w:t xml:space="preserve"> </w:t>
      </w:r>
      <w:r>
        <w:t>sick; the employer’s COVID-19 testing policies; insufficient outdoor air; insufficient air</w:t>
      </w:r>
      <w:r w:rsidR="001F0049">
        <w:t xml:space="preserve"> </w:t>
      </w:r>
      <w:r>
        <w:t>filtration; and lack of physical distancing.</w:t>
      </w:r>
    </w:p>
    <w:p w:rsidR="00F760F6" w:rsidRDefault="00F760F6" w:rsidP="008547C8">
      <w:pPr>
        <w:ind w:left="288"/>
      </w:pPr>
      <w:r>
        <w:t>(2) The review shall be updated every thirty days that the outbreak continues, in response to</w:t>
      </w:r>
      <w:r w:rsidR="001F0049">
        <w:t xml:space="preserve"> </w:t>
      </w:r>
      <w:r>
        <w:t>new information or to new or previously unrecognized COVID-19 hazards, or when</w:t>
      </w:r>
      <w:r w:rsidR="001F0049">
        <w:t xml:space="preserve"> </w:t>
      </w:r>
      <w:r>
        <w:t>otherwise necessary.</w:t>
      </w:r>
    </w:p>
    <w:p w:rsidR="00F760F6" w:rsidRDefault="00F760F6" w:rsidP="008547C8">
      <w:pPr>
        <w:ind w:left="288"/>
      </w:pPr>
      <w:r>
        <w:t xml:space="preserve">(3) The </w:t>
      </w:r>
      <w:r w:rsidR="00152101">
        <w:t>school</w:t>
      </w:r>
      <w:r w:rsidR="003217A5">
        <w:t xml:space="preserve"> will</w:t>
      </w:r>
      <w:r>
        <w:t xml:space="preserve"> implement changes to reduce the transmission of COVID-19 based on</w:t>
      </w:r>
      <w:r w:rsidR="001F0049">
        <w:t xml:space="preserve"> </w:t>
      </w:r>
      <w:r>
        <w:t xml:space="preserve">the investigation and review required by </w:t>
      </w:r>
      <w:r w:rsidR="008547C8">
        <w:t xml:space="preserve">our </w:t>
      </w:r>
      <w:r w:rsidR="008547C8" w:rsidRPr="008547C8">
        <w:t>COVID-19 Prevention Program</w:t>
      </w:r>
      <w:r>
        <w:t xml:space="preserve">. The </w:t>
      </w:r>
      <w:r w:rsidR="003217A5">
        <w:t>District will</w:t>
      </w:r>
      <w:r w:rsidR="001F0049">
        <w:t xml:space="preserve"> </w:t>
      </w:r>
      <w:r>
        <w:t>consider moving indoor tasks outdoors or having them performed remotely, increasing</w:t>
      </w:r>
      <w:r w:rsidR="001F0049">
        <w:t xml:space="preserve"> </w:t>
      </w:r>
      <w:r>
        <w:t>outdoor air supply when work is done indoors, improving air filtration, increasing</w:t>
      </w:r>
      <w:r w:rsidR="001F0049">
        <w:t xml:space="preserve"> </w:t>
      </w:r>
      <w:r>
        <w:t>physical distancing as much as possible, respiratory protection, and other applicable</w:t>
      </w:r>
      <w:r w:rsidR="001F0049">
        <w:t xml:space="preserve"> </w:t>
      </w:r>
      <w:r>
        <w:t>controls.</w:t>
      </w:r>
    </w:p>
    <w:p w:rsidR="00F760F6" w:rsidRPr="008547C8" w:rsidRDefault="00F760F6" w:rsidP="008547C8">
      <w:pPr>
        <w:pStyle w:val="Heading2"/>
      </w:pPr>
      <w:bookmarkStart w:id="57" w:name="_Toc57052529"/>
      <w:r w:rsidRPr="008547C8">
        <w:rPr>
          <w:rStyle w:val="Heading1Char"/>
          <w:color w:val="C45911" w:themeColor="accent2" w:themeShade="BF"/>
          <w:sz w:val="28"/>
          <w:szCs w:val="28"/>
        </w:rPr>
        <w:t>(f) Notifications to the local health department</w:t>
      </w:r>
      <w:r w:rsidRPr="008547C8">
        <w:t>.</w:t>
      </w:r>
      <w:bookmarkEnd w:id="57"/>
    </w:p>
    <w:p w:rsidR="00F760F6" w:rsidRDefault="00F760F6" w:rsidP="008547C8">
      <w:pPr>
        <w:ind w:left="288"/>
      </w:pPr>
      <w:r>
        <w:t xml:space="preserve">(1) The </w:t>
      </w:r>
      <w:r w:rsidR="00152101">
        <w:t>school</w:t>
      </w:r>
      <w:r w:rsidR="003217A5">
        <w:t xml:space="preserve"> will</w:t>
      </w:r>
      <w:r>
        <w:t xml:space="preserve"> contact the local health department immediately but no longer than 48</w:t>
      </w:r>
      <w:r w:rsidR="001F0049">
        <w:t xml:space="preserve"> </w:t>
      </w:r>
      <w:r>
        <w:t>hours after the employer knows, or with diligent inquiry would have known, of three or</w:t>
      </w:r>
      <w:r w:rsidR="001F0049">
        <w:t xml:space="preserve"> </w:t>
      </w:r>
      <w:r>
        <w:t>more COVID-19 cases for guidance on preventing the further spread of COVID-19 within</w:t>
      </w:r>
      <w:r w:rsidR="001F0049">
        <w:t xml:space="preserve"> </w:t>
      </w:r>
      <w:r>
        <w:t>the workplace.</w:t>
      </w:r>
    </w:p>
    <w:p w:rsidR="00F760F6" w:rsidRDefault="00F760F6" w:rsidP="008547C8">
      <w:pPr>
        <w:ind w:left="288"/>
      </w:pPr>
      <w:r>
        <w:t xml:space="preserve">(2) The </w:t>
      </w:r>
      <w:r w:rsidR="00152101">
        <w:t>school</w:t>
      </w:r>
      <w:r w:rsidR="003217A5">
        <w:t xml:space="preserve"> will</w:t>
      </w:r>
      <w:r>
        <w:t xml:space="preserve"> provide to the local health department the total number of COVID-19</w:t>
      </w:r>
      <w:r w:rsidR="001F0049">
        <w:t xml:space="preserve"> </w:t>
      </w:r>
      <w:r>
        <w:t>cases and for each COVID-19 case, the name, contact information, occupation, workplace</w:t>
      </w:r>
      <w:r w:rsidR="001F0049">
        <w:t xml:space="preserve"> </w:t>
      </w:r>
      <w:r>
        <w:t>location, business address, the hospitalization and/or fatality status, and North American</w:t>
      </w:r>
      <w:r w:rsidR="001F0049">
        <w:t xml:space="preserve"> </w:t>
      </w:r>
      <w:r>
        <w:t>Industry Classification System code of the workplace of the COVID-19 case, and any</w:t>
      </w:r>
      <w:r w:rsidR="001F0049">
        <w:t xml:space="preserve"> </w:t>
      </w:r>
      <w:r>
        <w:t xml:space="preserve">other information requested by the local health department. The </w:t>
      </w:r>
      <w:r w:rsidR="003217A5">
        <w:t>District will</w:t>
      </w:r>
      <w:r>
        <w:t xml:space="preserve"> continue</w:t>
      </w:r>
      <w:r w:rsidR="001F0049">
        <w:t xml:space="preserve"> </w:t>
      </w:r>
      <w:r>
        <w:t>to give notice to the local health department of any subsequent COVID-19 cases at the</w:t>
      </w:r>
      <w:r w:rsidR="001F0049">
        <w:t xml:space="preserve"> </w:t>
      </w:r>
      <w:r>
        <w:t>workplace.</w:t>
      </w:r>
    </w:p>
    <w:p w:rsidR="00F760F6" w:rsidRDefault="00F760F6" w:rsidP="008547C8">
      <w:pPr>
        <w:ind w:left="288"/>
      </w:pPr>
      <w:r>
        <w:t xml:space="preserve">(3) Effective January 1, 2021, the </w:t>
      </w:r>
      <w:r w:rsidR="003217A5">
        <w:t>District will</w:t>
      </w:r>
      <w:r>
        <w:t xml:space="preserve"> provide all information to the local health</w:t>
      </w:r>
      <w:r w:rsidR="001F0049">
        <w:t xml:space="preserve"> </w:t>
      </w:r>
      <w:r>
        <w:t>department required by Labor Code section 6409.6.</w:t>
      </w:r>
    </w:p>
    <w:p w:rsidR="00F760F6" w:rsidRPr="001F0049" w:rsidRDefault="00F760F6" w:rsidP="00F760F6">
      <w:pPr>
        <w:rPr>
          <w:i/>
        </w:rPr>
      </w:pPr>
      <w:r w:rsidRPr="001F0049">
        <w:rPr>
          <w:i/>
        </w:rPr>
        <w:t>Note: Authority cited: Section 142.3, Labor Code. Reference: Sections 142.3 and 144.6, Labor</w:t>
      </w:r>
      <w:r w:rsidR="001F0049" w:rsidRPr="001F0049">
        <w:rPr>
          <w:i/>
        </w:rPr>
        <w:t xml:space="preserve"> </w:t>
      </w:r>
      <w:r w:rsidRPr="001F0049">
        <w:rPr>
          <w:i/>
        </w:rPr>
        <w:t>Code.</w:t>
      </w:r>
    </w:p>
    <w:p w:rsidR="001F0049" w:rsidRDefault="001F0049">
      <w:r>
        <w:br w:type="page"/>
      </w:r>
    </w:p>
    <w:p w:rsidR="00F760F6" w:rsidRPr="001F0049" w:rsidRDefault="00F760F6" w:rsidP="002D7635">
      <w:pPr>
        <w:pStyle w:val="Heading1"/>
      </w:pPr>
      <w:bookmarkStart w:id="58" w:name="_Toc57052530"/>
      <w:r w:rsidRPr="001F0049">
        <w:lastRenderedPageBreak/>
        <w:t>§ 3205.2. Major COVID-19 Outbreaks.</w:t>
      </w:r>
      <w:bookmarkEnd w:id="58"/>
    </w:p>
    <w:p w:rsidR="00F760F6" w:rsidRDefault="00F760F6" w:rsidP="002D7635">
      <w:pPr>
        <w:pStyle w:val="Heading2"/>
      </w:pPr>
      <w:bookmarkStart w:id="59" w:name="_Toc57052531"/>
      <w:r>
        <w:t xml:space="preserve">(a) </w:t>
      </w:r>
      <w:r w:rsidRPr="00C44BE1">
        <w:t>Scope</w:t>
      </w:r>
      <w:r>
        <w:t>.</w:t>
      </w:r>
      <w:bookmarkEnd w:id="59"/>
    </w:p>
    <w:p w:rsidR="005465CE" w:rsidRDefault="00F760F6" w:rsidP="00F760F6">
      <w:r>
        <w:t xml:space="preserve">(1) This section applies to any place of employment covered by </w:t>
      </w:r>
      <w:r w:rsidR="005465CE">
        <w:t xml:space="preserve">our </w:t>
      </w:r>
      <w:r w:rsidR="005465CE" w:rsidRPr="008547C8">
        <w:t>COVID-19 Prevention Program</w:t>
      </w:r>
      <w:r w:rsidR="005465CE">
        <w:t xml:space="preserve"> </w:t>
      </w:r>
      <w:r>
        <w:t>when</w:t>
      </w:r>
      <w:r w:rsidR="005465CE">
        <w:t>:</w:t>
      </w:r>
    </w:p>
    <w:p w:rsidR="00F760F6" w:rsidRDefault="00F760F6" w:rsidP="005465CE">
      <w:pPr>
        <w:pStyle w:val="ListParagraph"/>
        <w:numPr>
          <w:ilvl w:val="0"/>
          <w:numId w:val="30"/>
        </w:numPr>
      </w:pPr>
      <w:r>
        <w:t>there are</w:t>
      </w:r>
      <w:r w:rsidR="001F0049">
        <w:t xml:space="preserve"> </w:t>
      </w:r>
      <w:r>
        <w:t>20 or more COVID-19 cases in an exposed workplace within a 30-day period.</w:t>
      </w:r>
      <w:r w:rsidR="001F0049">
        <w:t xml:space="preserve"> </w:t>
      </w:r>
    </w:p>
    <w:p w:rsidR="00F760F6" w:rsidRDefault="00F760F6" w:rsidP="00F760F6">
      <w:r>
        <w:t>(2) This section shall apply until there are no new COVID-19 cases detected in a workplace</w:t>
      </w:r>
      <w:r w:rsidR="001F0049">
        <w:t xml:space="preserve"> </w:t>
      </w:r>
      <w:r>
        <w:t>for a 14-day period.</w:t>
      </w:r>
    </w:p>
    <w:p w:rsidR="005465CE" w:rsidRDefault="00F760F6" w:rsidP="00F760F6">
      <w:pPr>
        <w:rPr>
          <w:rStyle w:val="Heading2Char"/>
        </w:rPr>
      </w:pPr>
      <w:bookmarkStart w:id="60" w:name="_Toc57052532"/>
      <w:r w:rsidRPr="002D7635">
        <w:rPr>
          <w:rStyle w:val="Heading2Char"/>
        </w:rPr>
        <w:t>(b) COVID-19 testing.</w:t>
      </w:r>
      <w:bookmarkEnd w:id="60"/>
      <w:r w:rsidRPr="002D7635">
        <w:rPr>
          <w:rStyle w:val="Heading2Char"/>
        </w:rPr>
        <w:t xml:space="preserve"> </w:t>
      </w:r>
    </w:p>
    <w:p w:rsidR="005465CE" w:rsidRPr="005465CE" w:rsidRDefault="008C2947" w:rsidP="005465CE">
      <w:r>
        <w:t>All staff are tested regular</w:t>
      </w:r>
      <w:r w:rsidR="00147EAA">
        <w:t>ly.  Administration provides constant updates to nearby sites.</w:t>
      </w:r>
    </w:p>
    <w:p w:rsidR="00F760F6" w:rsidRDefault="005465CE" w:rsidP="00F760F6">
      <w:r>
        <w:t xml:space="preserve">The District will </w:t>
      </w:r>
      <w:r w:rsidR="00F760F6">
        <w:t>provide twice a week COVID-19 testing, or more</w:t>
      </w:r>
      <w:r w:rsidR="001F0049">
        <w:t xml:space="preserve"> </w:t>
      </w:r>
      <w:r w:rsidR="00F760F6">
        <w:t>frequently if recommended by the local health department, to all employees present at the</w:t>
      </w:r>
      <w:r w:rsidR="001F0049">
        <w:t xml:space="preserve"> </w:t>
      </w:r>
      <w:r w:rsidR="00F760F6">
        <w:t>exposed workplace during the relevant 30-day period(s) and who remain at the workplace.</w:t>
      </w:r>
    </w:p>
    <w:p w:rsidR="00F760F6" w:rsidRDefault="00F760F6" w:rsidP="00F760F6">
      <w:r>
        <w:t xml:space="preserve">COVID-19 testing </w:t>
      </w:r>
      <w:r w:rsidR="005465CE">
        <w:t>will</w:t>
      </w:r>
      <w:r>
        <w:t xml:space="preserve"> be provided at no cost to employees during employees’ working</w:t>
      </w:r>
      <w:r w:rsidR="001F0049">
        <w:t xml:space="preserve"> </w:t>
      </w:r>
      <w:r>
        <w:t>hours.</w:t>
      </w:r>
    </w:p>
    <w:p w:rsidR="005465CE" w:rsidRDefault="00F760F6" w:rsidP="00F760F6">
      <w:pPr>
        <w:rPr>
          <w:rStyle w:val="Heading2Char"/>
        </w:rPr>
      </w:pPr>
      <w:bookmarkStart w:id="61" w:name="_Toc57052533"/>
      <w:r w:rsidRPr="002D7635">
        <w:rPr>
          <w:rStyle w:val="Heading2Char"/>
        </w:rPr>
        <w:t>(c) Exclusion of COVID-19 cases.</w:t>
      </w:r>
      <w:bookmarkEnd w:id="61"/>
      <w:r w:rsidRPr="002D7635">
        <w:rPr>
          <w:rStyle w:val="Heading2Char"/>
        </w:rPr>
        <w:t xml:space="preserve"> </w:t>
      </w:r>
    </w:p>
    <w:p w:rsidR="00F760F6" w:rsidRDefault="005465CE" w:rsidP="00F760F6">
      <w:r>
        <w:t>The</w:t>
      </w:r>
      <w:r w:rsidR="00152101">
        <w:t xml:space="preserve"> school</w:t>
      </w:r>
      <w:r>
        <w:t xml:space="preserve"> will </w:t>
      </w:r>
      <w:r w:rsidR="00F760F6">
        <w:t>ensure COVID-19 cases and employees with</w:t>
      </w:r>
      <w:r w:rsidR="001F0049">
        <w:t xml:space="preserve"> </w:t>
      </w:r>
      <w:r w:rsidR="00F760F6">
        <w:t xml:space="preserve">COVID-19 exposure are excluded from the workplace in accordance with </w:t>
      </w:r>
      <w:r>
        <w:t xml:space="preserve">our </w:t>
      </w:r>
      <w:r w:rsidRPr="008547C8">
        <w:t>COVID-19 Prevention Program</w:t>
      </w:r>
      <w:r>
        <w:t xml:space="preserve"> </w:t>
      </w:r>
      <w:r w:rsidR="00F760F6">
        <w:t>and any relevant local health department orders.</w:t>
      </w:r>
    </w:p>
    <w:p w:rsidR="005465CE" w:rsidRDefault="00F760F6" w:rsidP="00F760F6">
      <w:bookmarkStart w:id="62" w:name="_Toc57052534"/>
      <w:r w:rsidRPr="002D7635">
        <w:rPr>
          <w:rStyle w:val="Heading2Char"/>
        </w:rPr>
        <w:t>(d) Investigation of workplace COVID-19 illnesses.</w:t>
      </w:r>
      <w:bookmarkEnd w:id="62"/>
      <w:r>
        <w:t xml:space="preserve"> </w:t>
      </w:r>
    </w:p>
    <w:p w:rsidR="001F0049" w:rsidRDefault="00F760F6" w:rsidP="00F760F6">
      <w:r>
        <w:t xml:space="preserve">The </w:t>
      </w:r>
      <w:r w:rsidR="00152101">
        <w:t>school</w:t>
      </w:r>
      <w:r w:rsidR="003217A5">
        <w:t xml:space="preserve"> will</w:t>
      </w:r>
      <w:r>
        <w:t xml:space="preserve"> comply with </w:t>
      </w:r>
      <w:r w:rsidR="005465CE">
        <w:t xml:space="preserve">the investigation procedures in accordance with our </w:t>
      </w:r>
      <w:r w:rsidR="005465CE" w:rsidRPr="008547C8">
        <w:t>COVID-19 Prevention Program</w:t>
      </w:r>
      <w:r w:rsidR="005465CE">
        <w:t xml:space="preserve">. </w:t>
      </w:r>
    </w:p>
    <w:p w:rsidR="005465CE" w:rsidRDefault="00F760F6" w:rsidP="00F760F6">
      <w:pPr>
        <w:rPr>
          <w:rStyle w:val="Heading1Char"/>
        </w:rPr>
      </w:pPr>
      <w:bookmarkStart w:id="63" w:name="_Toc57052535"/>
      <w:r w:rsidRPr="002D7635">
        <w:rPr>
          <w:rStyle w:val="Heading2Char"/>
        </w:rPr>
        <w:t>(e) COVID-19 hazard correction.</w:t>
      </w:r>
      <w:bookmarkEnd w:id="63"/>
      <w:r w:rsidRPr="002D6A8F">
        <w:rPr>
          <w:rStyle w:val="Heading1Char"/>
        </w:rPr>
        <w:t xml:space="preserve"> </w:t>
      </w:r>
    </w:p>
    <w:p w:rsidR="00F760F6" w:rsidRDefault="00F760F6" w:rsidP="00F760F6">
      <w:r>
        <w:t xml:space="preserve">In addition to the requirements of </w:t>
      </w:r>
      <w:r w:rsidR="005465CE">
        <w:t xml:space="preserve">our </w:t>
      </w:r>
      <w:r w:rsidR="005465CE" w:rsidRPr="008547C8">
        <w:t>COVID-19 Prevention Program</w:t>
      </w:r>
      <w:r>
        <w:t>, the</w:t>
      </w:r>
      <w:r w:rsidR="001F0049">
        <w:t xml:space="preserve"> </w:t>
      </w:r>
      <w:r w:rsidR="003217A5">
        <w:t>District will</w:t>
      </w:r>
      <w:r>
        <w:t xml:space="preserve"> take the following actions:</w:t>
      </w:r>
    </w:p>
    <w:p w:rsidR="00F760F6" w:rsidRDefault="00F760F6" w:rsidP="005465CE">
      <w:pPr>
        <w:ind w:left="288"/>
      </w:pPr>
      <w:r>
        <w:t>(1) In buildings or structures with mechanical ventilation, employers shall filter recirculated</w:t>
      </w:r>
      <w:r w:rsidR="001F0049">
        <w:t xml:space="preserve"> </w:t>
      </w:r>
      <w:r>
        <w:t>air with Minimum Efficiency Reporting Value (MERV) 13 or higher efficiency filters if</w:t>
      </w:r>
      <w:r w:rsidR="001F0049">
        <w:t xml:space="preserve"> </w:t>
      </w:r>
      <w:r>
        <w:t>compatible with the ventilation system. If MERV-13 or higher filters are not compatible</w:t>
      </w:r>
      <w:r w:rsidR="001F0049">
        <w:t xml:space="preserve"> </w:t>
      </w:r>
      <w:r>
        <w:t>with the ventilation system, employers shall use filters with the highest compatible</w:t>
      </w:r>
      <w:r w:rsidR="001F0049">
        <w:t xml:space="preserve"> </w:t>
      </w:r>
      <w:r>
        <w:t>filtering efficiency. Employers shall also evaluate whether portable or mounted High</w:t>
      </w:r>
      <w:r w:rsidR="001F0049">
        <w:t xml:space="preserve"> </w:t>
      </w:r>
      <w:r>
        <w:t>Efficiency Particulate Air (HEPA) filtration units, or other air cleaning systems would</w:t>
      </w:r>
      <w:r w:rsidR="001F0049">
        <w:t xml:space="preserve"> </w:t>
      </w:r>
      <w:r>
        <w:t>reduce the risk of transmission and shall implement their use to the degree feasible.</w:t>
      </w:r>
    </w:p>
    <w:p w:rsidR="00F760F6" w:rsidRDefault="00F760F6" w:rsidP="005465CE">
      <w:pPr>
        <w:ind w:left="288"/>
      </w:pPr>
      <w:r>
        <w:t xml:space="preserve">(2) The </w:t>
      </w:r>
      <w:r w:rsidR="003217A5">
        <w:t>District will</w:t>
      </w:r>
      <w:r>
        <w:t xml:space="preserve"> determine the need for a respiratory protection program or changes to</w:t>
      </w:r>
      <w:r w:rsidR="001F0049">
        <w:t xml:space="preserve"> </w:t>
      </w:r>
      <w:r>
        <w:t>an existing respiratory protection program under section 5144 to address COVID-19</w:t>
      </w:r>
      <w:r w:rsidR="001F0049">
        <w:t xml:space="preserve"> </w:t>
      </w:r>
      <w:r>
        <w:t>hazards.</w:t>
      </w:r>
    </w:p>
    <w:p w:rsidR="00F760F6" w:rsidRDefault="00F760F6" w:rsidP="005465CE">
      <w:pPr>
        <w:ind w:left="288"/>
      </w:pPr>
      <w:r>
        <w:t xml:space="preserve">(3) The </w:t>
      </w:r>
      <w:r w:rsidR="003217A5">
        <w:t>District will</w:t>
      </w:r>
      <w:r>
        <w:t xml:space="preserve"> evaluate whether to halt some or all operations at the workplace until</w:t>
      </w:r>
      <w:r w:rsidR="001F0049">
        <w:t xml:space="preserve"> </w:t>
      </w:r>
      <w:r>
        <w:t>COVID-19 hazards have been corrected.</w:t>
      </w:r>
    </w:p>
    <w:p w:rsidR="00F760F6" w:rsidRDefault="00F760F6" w:rsidP="005465CE">
      <w:pPr>
        <w:ind w:left="288"/>
      </w:pPr>
      <w:r>
        <w:lastRenderedPageBreak/>
        <w:t>(4) Any other control measures deemed necessary by the Division through the Issuance of</w:t>
      </w:r>
      <w:r w:rsidR="001F0049">
        <w:t xml:space="preserve"> </w:t>
      </w:r>
      <w:r>
        <w:t>Order to Take Special Action, in accordance with title 8 section 332.3.</w:t>
      </w:r>
    </w:p>
    <w:p w:rsidR="00F760F6" w:rsidRDefault="00F760F6" w:rsidP="00F760F6">
      <w:bookmarkStart w:id="64" w:name="_Toc57052536"/>
      <w:r w:rsidRPr="002D7635">
        <w:rPr>
          <w:rStyle w:val="Heading2Char"/>
        </w:rPr>
        <w:t>(f) Notifications to the local health department.</w:t>
      </w:r>
      <w:bookmarkEnd w:id="64"/>
      <w:r>
        <w:t xml:space="preserve"> Employers shall comply with the requirements of</w:t>
      </w:r>
      <w:r w:rsidR="001F0049">
        <w:t xml:space="preserve"> </w:t>
      </w:r>
      <w:r>
        <w:t>section 3205.1(f).</w:t>
      </w:r>
    </w:p>
    <w:p w:rsidR="00F760F6" w:rsidRPr="001F0049" w:rsidRDefault="00F760F6" w:rsidP="00F760F6">
      <w:pPr>
        <w:rPr>
          <w:i/>
        </w:rPr>
      </w:pPr>
      <w:r w:rsidRPr="001F0049">
        <w:rPr>
          <w:i/>
        </w:rPr>
        <w:t>Note: Authority cited: Section 142.3, Labor Code. Reference: Sections 142.3 and 144.6, Labor</w:t>
      </w:r>
      <w:r w:rsidR="001F0049" w:rsidRPr="001F0049">
        <w:rPr>
          <w:i/>
        </w:rPr>
        <w:t xml:space="preserve"> </w:t>
      </w:r>
      <w:r w:rsidRPr="001F0049">
        <w:rPr>
          <w:i/>
        </w:rPr>
        <w:t>Code.</w:t>
      </w:r>
    </w:p>
    <w:p w:rsidR="00D731EF" w:rsidRDefault="00D731EF">
      <w:r>
        <w:br w:type="page"/>
      </w:r>
    </w:p>
    <w:p w:rsidR="00D731EF" w:rsidRPr="00D731EF" w:rsidRDefault="00D731EF" w:rsidP="00D731EF">
      <w:pPr>
        <w:pStyle w:val="Heading1"/>
      </w:pPr>
      <w:bookmarkStart w:id="65" w:name="_Toc57052537"/>
      <w:r w:rsidRPr="00D731EF">
        <w:lastRenderedPageBreak/>
        <w:t xml:space="preserve">Appendix </w:t>
      </w:r>
      <w:r w:rsidR="007E6D49">
        <w:t>A</w:t>
      </w:r>
      <w:r w:rsidRPr="00D731EF">
        <w:t>:  Guidance</w:t>
      </w:r>
      <w:bookmarkEnd w:id="65"/>
    </w:p>
    <w:p w:rsidR="00D731EF" w:rsidRPr="00D731EF" w:rsidRDefault="00D731EF" w:rsidP="00D731EF">
      <w:pPr>
        <w:pStyle w:val="Heading2"/>
        <w:rPr>
          <w:rFonts w:cstheme="majorHAnsi"/>
          <w:sz w:val="22"/>
        </w:rPr>
      </w:pPr>
      <w:bookmarkStart w:id="66" w:name="_Toc57052538"/>
      <w:r w:rsidRPr="00D731EF">
        <w:rPr>
          <w:rFonts w:cstheme="majorHAnsi"/>
          <w:sz w:val="22"/>
        </w:rPr>
        <w:t>Employers - General Guidance</w:t>
      </w:r>
      <w:bookmarkEnd w:id="66"/>
    </w:p>
    <w:p w:rsidR="00D731EF" w:rsidRPr="00600910" w:rsidRDefault="008C2947" w:rsidP="00D731EF">
      <w:pPr>
        <w:pStyle w:val="ListParagraph"/>
        <w:numPr>
          <w:ilvl w:val="0"/>
          <w:numId w:val="16"/>
        </w:numPr>
        <w:shd w:val="clear" w:color="auto" w:fill="FFFFFF"/>
        <w:spacing w:before="100" w:after="0" w:line="240" w:lineRule="auto"/>
        <w:rPr>
          <w:rFonts w:asciiTheme="majorHAnsi" w:hAnsiTheme="majorHAnsi" w:cstheme="majorHAnsi"/>
          <w:color w:val="3F3F3F"/>
          <w:szCs w:val="24"/>
        </w:rPr>
      </w:pPr>
      <w:hyperlink r:id="rId13" w:history="1">
        <w:r w:rsidR="00D731EF" w:rsidRPr="001C580C">
          <w:rPr>
            <w:rStyle w:val="Hyperlink"/>
            <w:rFonts w:cstheme="majorHAnsi"/>
            <w:color w:val="1F4E79" w:themeColor="accent1" w:themeShade="80"/>
            <w:szCs w:val="24"/>
          </w:rPr>
          <w:t>California</w:t>
        </w:r>
        <w:r w:rsidR="00D731EF" w:rsidRPr="001C580C">
          <w:rPr>
            <w:rStyle w:val="Hyperlink"/>
            <w:rFonts w:cstheme="majorHAnsi"/>
            <w:b/>
            <w:bCs/>
            <w:color w:val="1F4E79" w:themeColor="accent1" w:themeShade="80"/>
            <w:szCs w:val="24"/>
          </w:rPr>
          <w:t> </w:t>
        </w:r>
        <w:r w:rsidR="00D731EF" w:rsidRPr="001C580C">
          <w:rPr>
            <w:rStyle w:val="Hyperlink"/>
            <w:rFonts w:cstheme="majorHAnsi"/>
            <w:color w:val="1F4E79" w:themeColor="accent1" w:themeShade="80"/>
            <w:szCs w:val="24"/>
          </w:rPr>
          <w:t>Blueprint for a Safer Economy</w:t>
        </w:r>
      </w:hyperlink>
      <w:r w:rsidR="00D731EF" w:rsidRPr="00600910">
        <w:rPr>
          <w:rFonts w:asciiTheme="majorHAnsi" w:hAnsiTheme="majorHAnsi" w:cstheme="majorHAnsi"/>
          <w:color w:val="3F3F3F"/>
          <w:szCs w:val="24"/>
        </w:rPr>
        <w:t> - Find the status of activities in your county</w:t>
      </w:r>
    </w:p>
    <w:p w:rsidR="00D731EF" w:rsidRPr="001C580C" w:rsidRDefault="008C2947" w:rsidP="00D731EF">
      <w:pPr>
        <w:pStyle w:val="ListParagraph"/>
        <w:numPr>
          <w:ilvl w:val="0"/>
          <w:numId w:val="16"/>
        </w:numPr>
        <w:shd w:val="clear" w:color="auto" w:fill="FFFFFF"/>
        <w:spacing w:after="0" w:line="240" w:lineRule="auto"/>
        <w:rPr>
          <w:rFonts w:asciiTheme="majorHAnsi" w:hAnsiTheme="majorHAnsi" w:cstheme="majorHAnsi"/>
          <w:color w:val="1F4E79" w:themeColor="accent1" w:themeShade="80"/>
          <w:szCs w:val="24"/>
        </w:rPr>
      </w:pPr>
      <w:hyperlink r:id="rId14" w:history="1">
        <w:r w:rsidR="00D731EF" w:rsidRPr="001C580C">
          <w:rPr>
            <w:rStyle w:val="Hyperlink"/>
            <w:rFonts w:cstheme="majorHAnsi"/>
            <w:color w:val="1F4E79" w:themeColor="accent1" w:themeShade="80"/>
            <w:szCs w:val="24"/>
          </w:rPr>
          <w:t>Follow the Employer Playbook for a Safe Reopening</w:t>
        </w:r>
      </w:hyperlink>
    </w:p>
    <w:p w:rsidR="00D731EF" w:rsidRPr="001C580C" w:rsidRDefault="008C2947" w:rsidP="00D731EF">
      <w:pPr>
        <w:pStyle w:val="NormalWeb"/>
        <w:numPr>
          <w:ilvl w:val="0"/>
          <w:numId w:val="16"/>
        </w:numPr>
        <w:shd w:val="clear" w:color="auto" w:fill="FFFFFF"/>
        <w:spacing w:before="0" w:beforeAutospacing="0" w:after="0" w:afterAutospacing="0"/>
        <w:rPr>
          <w:rStyle w:val="Hyperlink"/>
          <w:rFonts w:cstheme="majorHAnsi"/>
          <w:color w:val="1F4E79" w:themeColor="accent1" w:themeShade="80"/>
          <w:sz w:val="22"/>
        </w:rPr>
      </w:pPr>
      <w:hyperlink r:id="rId15" w:anchor="top" w:history="1">
        <w:r w:rsidR="00D731EF" w:rsidRPr="001C580C">
          <w:rPr>
            <w:rStyle w:val="Hyperlink"/>
            <w:rFonts w:cstheme="majorHAnsi"/>
            <w:color w:val="1F4E79" w:themeColor="accent1" w:themeShade="80"/>
            <w:sz w:val="22"/>
          </w:rPr>
          <w:t>Industry guidance to reduce risk</w:t>
        </w:r>
      </w:hyperlink>
    </w:p>
    <w:p w:rsidR="00D731EF" w:rsidRPr="001C580C" w:rsidRDefault="008C2947" w:rsidP="00D731EF">
      <w:pPr>
        <w:pStyle w:val="NormalWeb"/>
        <w:numPr>
          <w:ilvl w:val="0"/>
          <w:numId w:val="16"/>
        </w:numPr>
        <w:shd w:val="clear" w:color="auto" w:fill="FFFFFF"/>
        <w:spacing w:before="0" w:beforeAutospacing="0" w:after="0" w:afterAutospacing="0"/>
        <w:rPr>
          <w:rStyle w:val="Hyperlink"/>
          <w:rFonts w:cstheme="majorHAnsi"/>
          <w:color w:val="1F4E79" w:themeColor="accent1" w:themeShade="80"/>
          <w:sz w:val="22"/>
        </w:rPr>
      </w:pPr>
      <w:hyperlink r:id="rId16" w:history="1">
        <w:r w:rsidR="00D731EF" w:rsidRPr="001C580C">
          <w:rPr>
            <w:rStyle w:val="Hyperlink"/>
            <w:rFonts w:cstheme="majorHAnsi"/>
            <w:color w:val="1F4E79" w:themeColor="accent1" w:themeShade="80"/>
            <w:sz w:val="22"/>
          </w:rPr>
          <w:t>Guidance on Returning to Work or School Following COVID-19 Diagnosis</w:t>
        </w:r>
      </w:hyperlink>
    </w:p>
    <w:p w:rsidR="00D731EF" w:rsidRPr="001C580C" w:rsidRDefault="008C2947" w:rsidP="00D731EF">
      <w:pPr>
        <w:pStyle w:val="NormalWeb"/>
        <w:numPr>
          <w:ilvl w:val="0"/>
          <w:numId w:val="16"/>
        </w:numPr>
        <w:shd w:val="clear" w:color="auto" w:fill="FFFFFF"/>
        <w:spacing w:before="0" w:beforeAutospacing="0" w:after="0" w:afterAutospacing="0"/>
        <w:rPr>
          <w:rStyle w:val="Hyperlink"/>
          <w:rFonts w:cstheme="majorHAnsi"/>
          <w:color w:val="1F4E79" w:themeColor="accent1" w:themeShade="80"/>
          <w:sz w:val="22"/>
        </w:rPr>
      </w:pPr>
      <w:hyperlink r:id="rId17" w:history="1">
        <w:r w:rsidR="00D731EF" w:rsidRPr="001C580C">
          <w:rPr>
            <w:rStyle w:val="Hyperlink"/>
            <w:rFonts w:cstheme="majorHAnsi"/>
            <w:color w:val="1F4E79" w:themeColor="accent1" w:themeShade="80"/>
            <w:sz w:val="22"/>
          </w:rPr>
          <w:t>Responding to COVID-19 in the Workplace for Employers</w:t>
        </w:r>
      </w:hyperlink>
    </w:p>
    <w:p w:rsidR="00D731EF" w:rsidRPr="001C580C" w:rsidRDefault="008C2947" w:rsidP="00D731EF">
      <w:pPr>
        <w:pStyle w:val="NormalWeb"/>
        <w:numPr>
          <w:ilvl w:val="0"/>
          <w:numId w:val="16"/>
        </w:numPr>
        <w:shd w:val="clear" w:color="auto" w:fill="FFFFFF"/>
        <w:spacing w:before="0" w:beforeAutospacing="0" w:after="240" w:afterAutospacing="0"/>
        <w:rPr>
          <w:rFonts w:asciiTheme="majorHAnsi" w:hAnsiTheme="majorHAnsi" w:cstheme="majorHAnsi"/>
          <w:color w:val="1F4E79" w:themeColor="accent1" w:themeShade="80"/>
          <w:sz w:val="22"/>
        </w:rPr>
      </w:pPr>
      <w:hyperlink r:id="rId18" w:history="1">
        <w:r w:rsidR="00D731EF" w:rsidRPr="001C580C">
          <w:rPr>
            <w:rStyle w:val="Hyperlink"/>
            <w:rFonts w:cstheme="majorHAnsi"/>
            <w:color w:val="1F4E79" w:themeColor="accent1" w:themeShade="80"/>
            <w:sz w:val="22"/>
          </w:rPr>
          <w:t>Side by Side Comparison of COVID-19 Paid Leave</w:t>
        </w:r>
      </w:hyperlink>
    </w:p>
    <w:p w:rsidR="00D731EF" w:rsidRPr="00D731EF" w:rsidRDefault="00D731EF" w:rsidP="00D731EF">
      <w:pPr>
        <w:pStyle w:val="Heading2"/>
        <w:rPr>
          <w:rFonts w:cstheme="majorHAnsi"/>
          <w:sz w:val="22"/>
        </w:rPr>
      </w:pPr>
      <w:bookmarkStart w:id="67" w:name="_Toc57052539"/>
      <w:r w:rsidRPr="00D731EF">
        <w:rPr>
          <w:rFonts w:cstheme="majorHAnsi"/>
          <w:sz w:val="22"/>
        </w:rPr>
        <w:t>Guidance Employers – Office Workspaces</w:t>
      </w:r>
      <w:bookmarkEnd w:id="67"/>
    </w:p>
    <w:p w:rsidR="00D731EF" w:rsidRPr="00600910" w:rsidRDefault="00D731EF" w:rsidP="00D731EF">
      <w:pPr>
        <w:pStyle w:val="ListParagraph"/>
        <w:numPr>
          <w:ilvl w:val="0"/>
          <w:numId w:val="17"/>
        </w:numPr>
        <w:shd w:val="clear" w:color="auto" w:fill="FFFFFF"/>
        <w:spacing w:before="100"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Follow this </w:t>
      </w:r>
      <w:hyperlink r:id="rId19" w:history="1">
        <w:r w:rsidRPr="00600910">
          <w:rPr>
            <w:rStyle w:val="Hyperlink"/>
            <w:rFonts w:cstheme="majorHAnsi"/>
            <w:color w:val="1F577A"/>
            <w:szCs w:val="24"/>
          </w:rPr>
          <w:t>guidance for office workspaces</w:t>
        </w:r>
      </w:hyperlink>
      <w:r w:rsidRPr="00600910">
        <w:rPr>
          <w:rFonts w:asciiTheme="majorHAnsi" w:hAnsiTheme="majorHAnsi" w:cstheme="majorHAnsi"/>
          <w:color w:val="3F3F3F"/>
          <w:szCs w:val="24"/>
        </w:rPr>
        <w:t> to create a safer environment for workers.</w:t>
      </w:r>
    </w:p>
    <w:p w:rsidR="00D731EF" w:rsidRPr="00600910" w:rsidRDefault="00D731EF" w:rsidP="00D731EF">
      <w:pPr>
        <w:pStyle w:val="ListParagraph"/>
        <w:numPr>
          <w:ilvl w:val="0"/>
          <w:numId w:val="17"/>
        </w:numPr>
        <w:shd w:val="clear" w:color="auto" w:fill="FFFFFF"/>
        <w:spacing w:after="200" w:line="240" w:lineRule="auto"/>
        <w:rPr>
          <w:rFonts w:asciiTheme="majorHAnsi" w:hAnsiTheme="majorHAnsi" w:cstheme="majorHAnsi"/>
          <w:color w:val="3F3F3F"/>
          <w:szCs w:val="24"/>
        </w:rPr>
      </w:pPr>
      <w:r w:rsidRPr="00600910">
        <w:rPr>
          <w:rFonts w:asciiTheme="majorHAnsi" w:hAnsiTheme="majorHAnsi" w:cstheme="majorHAnsi"/>
          <w:color w:val="3F3F3F"/>
          <w:szCs w:val="24"/>
        </w:rPr>
        <w:t>Review the guidance, prepare a plan, and post the </w:t>
      </w:r>
      <w:hyperlink r:id="rId20" w:history="1">
        <w:r w:rsidRPr="00600910">
          <w:rPr>
            <w:rStyle w:val="Hyperlink"/>
            <w:rFonts w:cstheme="majorHAnsi"/>
            <w:color w:val="1F577A"/>
            <w:szCs w:val="24"/>
          </w:rPr>
          <w:t>checklist for office workspaces</w:t>
        </w:r>
      </w:hyperlink>
      <w:r w:rsidRPr="00600910">
        <w:rPr>
          <w:rFonts w:asciiTheme="majorHAnsi" w:hAnsiTheme="majorHAnsi" w:cstheme="majorHAnsi"/>
          <w:color w:val="3F3F3F"/>
          <w:szCs w:val="24"/>
        </w:rPr>
        <w:t> </w:t>
      </w:r>
    </w:p>
    <w:p w:rsidR="00D731EF" w:rsidRPr="00D731EF" w:rsidRDefault="00D731EF" w:rsidP="00D731EF">
      <w:pPr>
        <w:pStyle w:val="Heading2"/>
        <w:rPr>
          <w:rFonts w:cstheme="majorHAnsi"/>
          <w:sz w:val="22"/>
        </w:rPr>
      </w:pPr>
      <w:bookmarkStart w:id="68" w:name="_Toc57052540"/>
      <w:r w:rsidRPr="00D731EF">
        <w:rPr>
          <w:rFonts w:cstheme="majorHAnsi"/>
          <w:sz w:val="22"/>
        </w:rPr>
        <w:t>Guidance - K-12 Education</w:t>
      </w:r>
      <w:bookmarkEnd w:id="68"/>
    </w:p>
    <w:p w:rsidR="00D731EF" w:rsidRPr="00600910" w:rsidRDefault="00D731EF" w:rsidP="00D731EF">
      <w:pPr>
        <w:numPr>
          <w:ilvl w:val="0"/>
          <w:numId w:val="18"/>
        </w:numPr>
        <w:shd w:val="clear" w:color="auto" w:fill="FFFFFF"/>
        <w:spacing w:before="100"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Follow this </w:t>
      </w:r>
      <w:hyperlink r:id="rId21" w:history="1">
        <w:r w:rsidRPr="00600910">
          <w:rPr>
            <w:rStyle w:val="Hyperlink"/>
            <w:rFonts w:cstheme="majorHAnsi"/>
            <w:color w:val="1F577A"/>
            <w:szCs w:val="24"/>
          </w:rPr>
          <w:t>guidance for schools and school-based programs</w:t>
        </w:r>
      </w:hyperlink>
      <w:r w:rsidRPr="00600910">
        <w:rPr>
          <w:rFonts w:asciiTheme="majorHAnsi" w:hAnsiTheme="majorHAnsi" w:cstheme="majorHAnsi"/>
          <w:color w:val="3F3F3F"/>
          <w:szCs w:val="24"/>
        </w:rPr>
        <w:t> </w:t>
      </w:r>
    </w:p>
    <w:p w:rsidR="00D731EF" w:rsidRPr="00600910" w:rsidRDefault="00D731EF" w:rsidP="00D731EF">
      <w:pPr>
        <w:numPr>
          <w:ilvl w:val="0"/>
          <w:numId w:val="18"/>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Review the guidance, prepare a plan, and post the </w:t>
      </w:r>
      <w:hyperlink r:id="rId22" w:history="1">
        <w:r w:rsidRPr="00600910">
          <w:rPr>
            <w:rStyle w:val="Hyperlink"/>
            <w:rFonts w:cstheme="majorHAnsi"/>
            <w:color w:val="1F577A"/>
            <w:szCs w:val="24"/>
          </w:rPr>
          <w:t>checklist for schools</w:t>
        </w:r>
      </w:hyperlink>
      <w:r w:rsidRPr="00600910">
        <w:rPr>
          <w:rFonts w:asciiTheme="majorHAnsi" w:hAnsiTheme="majorHAnsi" w:cstheme="majorHAnsi"/>
          <w:color w:val="3F3F3F"/>
          <w:szCs w:val="24"/>
        </w:rPr>
        <w:t> </w:t>
      </w:r>
    </w:p>
    <w:p w:rsidR="00D731EF" w:rsidRPr="00600910" w:rsidRDefault="00D731EF" w:rsidP="00D731EF">
      <w:pPr>
        <w:numPr>
          <w:ilvl w:val="0"/>
          <w:numId w:val="18"/>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Check the answers to </w:t>
      </w:r>
      <w:hyperlink r:id="rId23" w:history="1">
        <w:r w:rsidRPr="00600910">
          <w:rPr>
            <w:rStyle w:val="Hyperlink"/>
            <w:rFonts w:cstheme="majorHAnsi"/>
            <w:color w:val="1F577A"/>
            <w:szCs w:val="24"/>
          </w:rPr>
          <w:t>frequently asked questions</w:t>
        </w:r>
      </w:hyperlink>
      <w:r w:rsidRPr="00600910">
        <w:rPr>
          <w:rFonts w:asciiTheme="majorHAnsi" w:hAnsiTheme="majorHAnsi" w:cstheme="majorHAnsi"/>
          <w:color w:val="3F3F3F"/>
          <w:szCs w:val="24"/>
        </w:rPr>
        <w:t> about guidance for schools. </w:t>
      </w:r>
    </w:p>
    <w:p w:rsidR="00D731EF" w:rsidRPr="00600910" w:rsidRDefault="00D731EF" w:rsidP="00D731EF">
      <w:pPr>
        <w:numPr>
          <w:ilvl w:val="0"/>
          <w:numId w:val="18"/>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Follow the </w:t>
      </w:r>
      <w:hyperlink r:id="rId24" w:anchor="cohort-guidance" w:history="1">
        <w:r w:rsidRPr="00600910">
          <w:rPr>
            <w:rStyle w:val="Hyperlink"/>
            <w:rFonts w:cstheme="majorHAnsi"/>
            <w:color w:val="1F577A"/>
            <w:szCs w:val="24"/>
          </w:rPr>
          <w:t>guidance related to cohorts</w:t>
        </w:r>
      </w:hyperlink>
      <w:r w:rsidRPr="00600910">
        <w:rPr>
          <w:rFonts w:asciiTheme="majorHAnsi" w:hAnsiTheme="majorHAnsi" w:cstheme="majorHAnsi"/>
          <w:color w:val="3F3F3F"/>
          <w:szCs w:val="24"/>
        </w:rPr>
        <w:t> of children and youth.</w:t>
      </w:r>
    </w:p>
    <w:p w:rsidR="00D731EF" w:rsidRPr="00600910" w:rsidRDefault="00D731EF" w:rsidP="00D731EF">
      <w:pPr>
        <w:numPr>
          <w:ilvl w:val="0"/>
          <w:numId w:val="18"/>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See the </w:t>
      </w:r>
      <w:hyperlink r:id="rId25" w:history="1">
        <w:r w:rsidRPr="00600910">
          <w:rPr>
            <w:rStyle w:val="Hyperlink"/>
            <w:rFonts w:cstheme="majorHAnsi"/>
            <w:color w:val="1F577A"/>
            <w:szCs w:val="24"/>
          </w:rPr>
          <w:t>California Interscholastic Federation statement</w:t>
        </w:r>
      </w:hyperlink>
      <w:r w:rsidRPr="00600910">
        <w:rPr>
          <w:rFonts w:asciiTheme="majorHAnsi" w:hAnsiTheme="majorHAnsi" w:cstheme="majorHAnsi"/>
          <w:color w:val="3F3F3F"/>
          <w:szCs w:val="24"/>
        </w:rPr>
        <w:t> for information about seasonal sports.</w:t>
      </w:r>
    </w:p>
    <w:p w:rsidR="00D731EF" w:rsidRPr="00600910" w:rsidRDefault="00D731EF" w:rsidP="00D731EF">
      <w:pPr>
        <w:numPr>
          <w:ilvl w:val="0"/>
          <w:numId w:val="18"/>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Some schools may have reopened based on the </w:t>
      </w:r>
      <w:hyperlink r:id="rId26" w:history="1">
        <w:r w:rsidRPr="00600910">
          <w:rPr>
            <w:rStyle w:val="Hyperlink"/>
            <w:rFonts w:cstheme="majorHAnsi"/>
            <w:color w:val="1F577A"/>
            <w:szCs w:val="24"/>
          </w:rPr>
          <w:t>COVID-19 and Reopening In-Person Learning Framework for K-12 Schools</w:t>
        </w:r>
      </w:hyperlink>
      <w:r w:rsidRPr="00600910">
        <w:rPr>
          <w:rFonts w:asciiTheme="majorHAnsi" w:hAnsiTheme="majorHAnsi" w:cstheme="majorHAnsi"/>
          <w:color w:val="3F3F3F"/>
          <w:szCs w:val="24"/>
        </w:rPr>
        <w:t>. These schools should follow the guidance on school closure provided in that framework when determining whether to close due to COVID-19 spread.</w:t>
      </w:r>
    </w:p>
    <w:p w:rsidR="00D731EF" w:rsidRPr="00600910" w:rsidRDefault="00D731EF" w:rsidP="00D731EF">
      <w:pPr>
        <w:numPr>
          <w:ilvl w:val="0"/>
          <w:numId w:val="18"/>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Elementary education waiver:  See the </w:t>
      </w:r>
      <w:hyperlink r:id="rId27" w:history="1">
        <w:r w:rsidRPr="00600910">
          <w:rPr>
            <w:rStyle w:val="Hyperlink"/>
            <w:rFonts w:cstheme="majorHAnsi"/>
            <w:color w:val="1F577A"/>
            <w:szCs w:val="24"/>
          </w:rPr>
          <w:t>Waiver Process Overview</w:t>
        </w:r>
      </w:hyperlink>
      <w:r w:rsidRPr="00600910">
        <w:rPr>
          <w:rFonts w:asciiTheme="majorHAnsi" w:hAnsiTheme="majorHAnsi" w:cstheme="majorHAnsi"/>
          <w:color w:val="3F3F3F"/>
          <w:szCs w:val="24"/>
        </w:rPr>
        <w:t> for details.</w:t>
      </w:r>
    </w:p>
    <w:p w:rsidR="00D731EF" w:rsidRPr="00600910" w:rsidRDefault="00D731EF" w:rsidP="00D731EF">
      <w:pPr>
        <w:numPr>
          <w:ilvl w:val="0"/>
          <w:numId w:val="18"/>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Local health officers will need to submit the </w:t>
      </w:r>
      <w:hyperlink r:id="rId28" w:history="1">
        <w:r w:rsidRPr="00600910">
          <w:rPr>
            <w:rStyle w:val="Hyperlink"/>
            <w:rFonts w:cstheme="majorHAnsi"/>
            <w:color w:val="1F577A"/>
            <w:szCs w:val="24"/>
          </w:rPr>
          <w:t>Waiver Notice Form</w:t>
        </w:r>
      </w:hyperlink>
      <w:r w:rsidRPr="00600910">
        <w:rPr>
          <w:rFonts w:asciiTheme="majorHAnsi" w:hAnsiTheme="majorHAnsi" w:cstheme="majorHAnsi"/>
          <w:color w:val="3F3F3F"/>
          <w:szCs w:val="24"/>
        </w:rPr>
        <w:t> to CDPH.</w:t>
      </w:r>
    </w:p>
    <w:p w:rsidR="00D731EF" w:rsidRPr="00600910" w:rsidRDefault="00D731EF" w:rsidP="00D731EF">
      <w:pPr>
        <w:numPr>
          <w:ilvl w:val="0"/>
          <w:numId w:val="18"/>
        </w:numPr>
        <w:shd w:val="clear" w:color="auto" w:fill="FFFFFF"/>
        <w:spacing w:after="200" w:line="240" w:lineRule="auto"/>
        <w:rPr>
          <w:rFonts w:asciiTheme="majorHAnsi" w:hAnsiTheme="majorHAnsi" w:cstheme="majorHAnsi"/>
          <w:color w:val="3F3F3F"/>
          <w:szCs w:val="24"/>
        </w:rPr>
      </w:pPr>
      <w:r w:rsidRPr="00600910">
        <w:rPr>
          <w:rFonts w:asciiTheme="majorHAnsi" w:hAnsiTheme="majorHAnsi" w:cstheme="majorHAnsi"/>
          <w:color w:val="3F3F3F"/>
          <w:szCs w:val="24"/>
        </w:rPr>
        <w:t>Schools seeking a waiver can use the template </w:t>
      </w:r>
      <w:hyperlink r:id="rId29" w:history="1">
        <w:r w:rsidRPr="00600910">
          <w:rPr>
            <w:rStyle w:val="Hyperlink"/>
            <w:rFonts w:cstheme="majorHAnsi"/>
            <w:color w:val="1F577A"/>
            <w:szCs w:val="24"/>
          </w:rPr>
          <w:t>Waiver Letter and Cover Form</w:t>
        </w:r>
      </w:hyperlink>
      <w:r w:rsidRPr="00600910">
        <w:rPr>
          <w:rFonts w:asciiTheme="majorHAnsi" w:hAnsiTheme="majorHAnsi" w:cstheme="majorHAnsi"/>
          <w:color w:val="3F3F3F"/>
          <w:szCs w:val="24"/>
        </w:rPr>
        <w:t>.</w:t>
      </w:r>
    </w:p>
    <w:p w:rsidR="00D731EF" w:rsidRPr="00D731EF" w:rsidRDefault="00D731EF" w:rsidP="00D731EF">
      <w:pPr>
        <w:pStyle w:val="Heading2"/>
        <w:rPr>
          <w:rFonts w:cstheme="majorHAnsi"/>
          <w:sz w:val="22"/>
        </w:rPr>
      </w:pPr>
      <w:bookmarkStart w:id="69" w:name="_Toc57052541"/>
      <w:r w:rsidRPr="00D731EF">
        <w:rPr>
          <w:rFonts w:cstheme="majorHAnsi"/>
          <w:sz w:val="22"/>
        </w:rPr>
        <w:t>Face Covering Information</w:t>
      </w:r>
      <w:bookmarkEnd w:id="69"/>
    </w:p>
    <w:p w:rsidR="00D731EF" w:rsidRPr="00B259DB" w:rsidRDefault="008C2947" w:rsidP="00D731EF">
      <w:pPr>
        <w:pStyle w:val="ListParagraph"/>
        <w:numPr>
          <w:ilvl w:val="0"/>
          <w:numId w:val="19"/>
        </w:numPr>
        <w:shd w:val="clear" w:color="auto" w:fill="FFFFFF"/>
        <w:spacing w:after="0" w:line="240" w:lineRule="auto"/>
        <w:rPr>
          <w:rStyle w:val="Strong"/>
          <w:rFonts w:cstheme="majorHAnsi"/>
          <w:bCs w:val="0"/>
          <w:color w:val="3F3F3F"/>
          <w:sz w:val="24"/>
          <w:szCs w:val="24"/>
        </w:rPr>
      </w:pPr>
      <w:hyperlink r:id="rId30" w:tgtFrame="_blank" w:history="1">
        <w:r w:rsidR="00D731EF" w:rsidRPr="00B259DB">
          <w:rPr>
            <w:rStyle w:val="Hyperlink"/>
            <w:rFonts w:cstheme="majorHAnsi"/>
            <w:bCs/>
            <w:color w:val="1F577A"/>
          </w:rPr>
          <w:t>Guidance for the Use of Face Coverings</w:t>
        </w:r>
      </w:hyperlink>
      <w:r w:rsidR="00D731EF" w:rsidRPr="00B259DB">
        <w:rPr>
          <w:rStyle w:val="Strong"/>
          <w:rFonts w:cstheme="majorHAnsi"/>
          <w:color w:val="3F3F3F"/>
        </w:rPr>
        <w:t> </w:t>
      </w:r>
    </w:p>
    <w:p w:rsidR="00D731EF" w:rsidRPr="00600910" w:rsidRDefault="008C2947" w:rsidP="00D731EF">
      <w:pPr>
        <w:pStyle w:val="ListParagraph"/>
        <w:numPr>
          <w:ilvl w:val="0"/>
          <w:numId w:val="19"/>
        </w:numPr>
        <w:shd w:val="clear" w:color="auto" w:fill="FFFFFF"/>
        <w:spacing w:after="0" w:line="240" w:lineRule="auto"/>
        <w:rPr>
          <w:rFonts w:asciiTheme="majorHAnsi" w:hAnsiTheme="majorHAnsi" w:cstheme="majorHAnsi"/>
          <w:color w:val="3F3F3F"/>
          <w:szCs w:val="24"/>
        </w:rPr>
      </w:pPr>
      <w:hyperlink r:id="rId31" w:history="1">
        <w:r w:rsidR="00D731EF" w:rsidRPr="00600910">
          <w:rPr>
            <w:rFonts w:asciiTheme="majorHAnsi" w:eastAsia="Times New Roman" w:hAnsiTheme="majorHAnsi" w:cstheme="majorHAnsi"/>
            <w:color w:val="1F577A"/>
            <w:szCs w:val="24"/>
            <w:u w:val="single"/>
          </w:rPr>
          <w:t>Face coverings, masks, and respirators</w:t>
        </w:r>
      </w:hyperlink>
      <w:r w:rsidR="00D731EF" w:rsidRPr="00600910">
        <w:rPr>
          <w:rFonts w:asciiTheme="majorHAnsi" w:hAnsiTheme="majorHAnsi" w:cstheme="majorHAnsi"/>
          <w:color w:val="3F3F3F"/>
          <w:szCs w:val="24"/>
        </w:rPr>
        <w:t> – Information &amp; Overview</w:t>
      </w:r>
    </w:p>
    <w:p w:rsidR="00D731EF" w:rsidRPr="00600910" w:rsidRDefault="008C2947" w:rsidP="00D731EF">
      <w:pPr>
        <w:pStyle w:val="ListParagraph"/>
        <w:numPr>
          <w:ilvl w:val="0"/>
          <w:numId w:val="19"/>
        </w:numPr>
        <w:shd w:val="clear" w:color="auto" w:fill="FFFFFF"/>
        <w:spacing w:after="0" w:line="240" w:lineRule="auto"/>
        <w:rPr>
          <w:rFonts w:asciiTheme="majorHAnsi" w:hAnsiTheme="majorHAnsi" w:cstheme="majorHAnsi"/>
          <w:color w:val="3F3F3F"/>
          <w:szCs w:val="24"/>
        </w:rPr>
      </w:pPr>
      <w:hyperlink r:id="rId32" w:history="1">
        <w:r w:rsidR="00D731EF" w:rsidRPr="00600910">
          <w:rPr>
            <w:rFonts w:asciiTheme="majorHAnsi" w:eastAsia="Times New Roman" w:hAnsiTheme="majorHAnsi" w:cstheme="majorHAnsi"/>
            <w:color w:val="1F577A"/>
            <w:szCs w:val="24"/>
            <w:u w:val="single"/>
          </w:rPr>
          <w:t>Face coverings, masks &amp; respirators</w:t>
        </w:r>
      </w:hyperlink>
      <w:r w:rsidR="00D731EF" w:rsidRPr="00600910">
        <w:rPr>
          <w:rFonts w:asciiTheme="majorHAnsi" w:hAnsiTheme="majorHAnsi" w:cstheme="majorHAnsi"/>
          <w:color w:val="3F3F3F"/>
          <w:szCs w:val="24"/>
        </w:rPr>
        <w:t> - Handout</w:t>
      </w:r>
    </w:p>
    <w:p w:rsidR="00D731EF" w:rsidRPr="00600910" w:rsidRDefault="008C2947" w:rsidP="00D731EF">
      <w:pPr>
        <w:pStyle w:val="ListParagraph"/>
        <w:numPr>
          <w:ilvl w:val="0"/>
          <w:numId w:val="19"/>
        </w:numPr>
        <w:shd w:val="clear" w:color="auto" w:fill="FFFFFF"/>
        <w:spacing w:after="0" w:line="240" w:lineRule="auto"/>
        <w:rPr>
          <w:rFonts w:asciiTheme="majorHAnsi" w:hAnsiTheme="majorHAnsi" w:cstheme="majorHAnsi"/>
          <w:color w:val="3F3F3F"/>
          <w:szCs w:val="24"/>
        </w:rPr>
      </w:pPr>
      <w:hyperlink r:id="rId33" w:history="1">
        <w:r w:rsidR="00D731EF" w:rsidRPr="00600910">
          <w:rPr>
            <w:rFonts w:asciiTheme="majorHAnsi" w:eastAsia="Times New Roman" w:hAnsiTheme="majorHAnsi" w:cstheme="majorHAnsi"/>
            <w:color w:val="1F577A"/>
            <w:szCs w:val="24"/>
            <w:u w:val="single"/>
          </w:rPr>
          <w:t>Use of Cloth Face Coverings to Help Slow the Spread of COVID-19</w:t>
        </w:r>
      </w:hyperlink>
      <w:r w:rsidR="00D731EF" w:rsidRPr="00600910">
        <w:rPr>
          <w:rFonts w:asciiTheme="majorHAnsi" w:hAnsiTheme="majorHAnsi" w:cstheme="majorHAnsi"/>
          <w:color w:val="3F3F3F"/>
          <w:szCs w:val="24"/>
        </w:rPr>
        <w:t> – CDC Recommendations</w:t>
      </w:r>
    </w:p>
    <w:p w:rsidR="00D731EF" w:rsidRPr="00600910" w:rsidRDefault="008C2947" w:rsidP="00D731EF">
      <w:pPr>
        <w:pStyle w:val="ListParagraph"/>
        <w:numPr>
          <w:ilvl w:val="0"/>
          <w:numId w:val="19"/>
        </w:numPr>
        <w:shd w:val="clear" w:color="auto" w:fill="FFFFFF"/>
        <w:spacing w:after="200" w:line="240" w:lineRule="auto"/>
        <w:rPr>
          <w:rFonts w:asciiTheme="majorHAnsi" w:hAnsiTheme="majorHAnsi" w:cstheme="majorHAnsi"/>
          <w:color w:val="3F3F3F"/>
          <w:szCs w:val="24"/>
        </w:rPr>
      </w:pPr>
      <w:hyperlink r:id="rId34" w:tgtFrame="_blank" w:history="1">
        <w:r w:rsidR="00D731EF" w:rsidRPr="00600910">
          <w:rPr>
            <w:rFonts w:asciiTheme="majorHAnsi" w:eastAsia="Times New Roman" w:hAnsiTheme="majorHAnsi" w:cstheme="majorHAnsi"/>
            <w:bCs/>
            <w:color w:val="1F577A"/>
            <w:szCs w:val="24"/>
            <w:u w:val="single"/>
          </w:rPr>
          <w:t>Voluntary use of N95 masks</w:t>
        </w:r>
      </w:hyperlink>
      <w:r w:rsidR="00D731EF" w:rsidRPr="00600910">
        <w:rPr>
          <w:rFonts w:asciiTheme="majorHAnsi" w:hAnsiTheme="majorHAnsi" w:cstheme="majorHAnsi"/>
          <w:bCs/>
          <w:color w:val="3F3F3F"/>
          <w:szCs w:val="24"/>
        </w:rPr>
        <w:t> - Cal/OSHA</w:t>
      </w:r>
    </w:p>
    <w:p w:rsidR="00D731EF" w:rsidRPr="00D731EF" w:rsidRDefault="00D46C16" w:rsidP="00D731EF">
      <w:pPr>
        <w:pStyle w:val="Heading2"/>
        <w:rPr>
          <w:sz w:val="24"/>
        </w:rPr>
      </w:pPr>
      <w:bookmarkStart w:id="70" w:name="_Toc57052542"/>
      <w:r w:rsidRPr="00D731EF">
        <w:rPr>
          <w:rStyle w:val="uppercasetext"/>
          <w:rFonts w:cstheme="majorHAnsi"/>
          <w:sz w:val="22"/>
          <w:szCs w:val="21"/>
        </w:rPr>
        <w:t xml:space="preserve">California </w:t>
      </w:r>
      <w:r>
        <w:rPr>
          <w:rStyle w:val="uppercasetext"/>
          <w:rFonts w:cstheme="majorHAnsi"/>
          <w:sz w:val="22"/>
          <w:szCs w:val="21"/>
        </w:rPr>
        <w:t>H</w:t>
      </w:r>
      <w:r w:rsidRPr="00D731EF">
        <w:rPr>
          <w:rStyle w:val="uppercasetext"/>
          <w:rFonts w:cstheme="majorHAnsi"/>
          <w:sz w:val="22"/>
          <w:szCs w:val="21"/>
        </w:rPr>
        <w:t xml:space="preserve">ealthy </w:t>
      </w:r>
      <w:r>
        <w:rPr>
          <w:rStyle w:val="uppercasetext"/>
          <w:rFonts w:cstheme="majorHAnsi"/>
          <w:sz w:val="22"/>
          <w:szCs w:val="21"/>
        </w:rPr>
        <w:t>S</w:t>
      </w:r>
      <w:r w:rsidRPr="00D731EF">
        <w:rPr>
          <w:rStyle w:val="uppercasetext"/>
          <w:rFonts w:cstheme="majorHAnsi"/>
          <w:sz w:val="22"/>
          <w:szCs w:val="21"/>
        </w:rPr>
        <w:t>chool</w:t>
      </w:r>
      <w:r>
        <w:rPr>
          <w:rStyle w:val="uppercasetext"/>
          <w:rFonts w:cstheme="majorHAnsi"/>
          <w:sz w:val="22"/>
          <w:szCs w:val="21"/>
        </w:rPr>
        <w:t>s</w:t>
      </w:r>
      <w:r w:rsidRPr="00D731EF">
        <w:rPr>
          <w:rStyle w:val="uppercasetext"/>
          <w:rFonts w:cstheme="majorHAnsi"/>
          <w:sz w:val="22"/>
          <w:szCs w:val="21"/>
        </w:rPr>
        <w:t xml:space="preserve"> </w:t>
      </w:r>
      <w:r>
        <w:rPr>
          <w:rStyle w:val="uppercasetext"/>
          <w:rFonts w:cstheme="majorHAnsi"/>
          <w:sz w:val="22"/>
          <w:szCs w:val="21"/>
        </w:rPr>
        <w:t>A</w:t>
      </w:r>
      <w:r w:rsidRPr="00D731EF">
        <w:rPr>
          <w:rStyle w:val="uppercasetext"/>
          <w:rFonts w:cstheme="majorHAnsi"/>
          <w:sz w:val="22"/>
          <w:szCs w:val="21"/>
        </w:rPr>
        <w:t xml:space="preserve">ct &amp; </w:t>
      </w:r>
      <w:r>
        <w:rPr>
          <w:rStyle w:val="uppercasetext"/>
          <w:rFonts w:cstheme="majorHAnsi"/>
          <w:sz w:val="22"/>
          <w:szCs w:val="21"/>
        </w:rPr>
        <w:t>I</w:t>
      </w:r>
      <w:r w:rsidRPr="00D731EF">
        <w:rPr>
          <w:rStyle w:val="uppercasetext"/>
          <w:rFonts w:cstheme="majorHAnsi"/>
          <w:sz w:val="22"/>
          <w:szCs w:val="21"/>
        </w:rPr>
        <w:t xml:space="preserve">ntegrated </w:t>
      </w:r>
      <w:r>
        <w:rPr>
          <w:rStyle w:val="uppercasetext"/>
          <w:rFonts w:cstheme="majorHAnsi"/>
          <w:sz w:val="22"/>
          <w:szCs w:val="21"/>
        </w:rPr>
        <w:t>P</w:t>
      </w:r>
      <w:r w:rsidRPr="00D731EF">
        <w:rPr>
          <w:rStyle w:val="uppercasetext"/>
          <w:rFonts w:cstheme="majorHAnsi"/>
          <w:sz w:val="22"/>
          <w:szCs w:val="21"/>
        </w:rPr>
        <w:t xml:space="preserve">est </w:t>
      </w:r>
      <w:r>
        <w:rPr>
          <w:rStyle w:val="uppercasetext"/>
          <w:rFonts w:cstheme="majorHAnsi"/>
          <w:sz w:val="22"/>
          <w:szCs w:val="21"/>
        </w:rPr>
        <w:t>M</w:t>
      </w:r>
      <w:r w:rsidRPr="00D731EF">
        <w:rPr>
          <w:rStyle w:val="uppercasetext"/>
          <w:rFonts w:cstheme="majorHAnsi"/>
          <w:sz w:val="22"/>
          <w:szCs w:val="21"/>
        </w:rPr>
        <w:t>anagement (</w:t>
      </w:r>
      <w:r>
        <w:rPr>
          <w:rStyle w:val="uppercasetext"/>
          <w:rFonts w:cstheme="majorHAnsi"/>
          <w:sz w:val="22"/>
          <w:szCs w:val="21"/>
        </w:rPr>
        <w:t>IPM</w:t>
      </w:r>
      <w:r w:rsidRPr="00D731EF">
        <w:rPr>
          <w:rStyle w:val="uppercasetext"/>
          <w:rFonts w:cstheme="majorHAnsi"/>
          <w:sz w:val="22"/>
          <w:szCs w:val="21"/>
        </w:rPr>
        <w:t>)</w:t>
      </w:r>
      <w:bookmarkEnd w:id="70"/>
    </w:p>
    <w:p w:rsidR="00D731EF" w:rsidRPr="00600910" w:rsidRDefault="008C2947" w:rsidP="00D731EF">
      <w:pPr>
        <w:pStyle w:val="ListParagraph"/>
        <w:numPr>
          <w:ilvl w:val="0"/>
          <w:numId w:val="20"/>
        </w:numPr>
        <w:shd w:val="clear" w:color="auto" w:fill="FFFFFF"/>
        <w:spacing w:before="100" w:after="0" w:line="240" w:lineRule="auto"/>
        <w:rPr>
          <w:rFonts w:asciiTheme="majorHAnsi" w:hAnsiTheme="majorHAnsi" w:cstheme="majorHAnsi"/>
          <w:color w:val="3F3F3F"/>
          <w:szCs w:val="24"/>
        </w:rPr>
      </w:pPr>
      <w:hyperlink r:id="rId35" w:tgtFrame="_blank" w:history="1">
        <w:r w:rsidR="00D731EF" w:rsidRPr="00600910">
          <w:rPr>
            <w:rStyle w:val="Hyperlink"/>
            <w:rFonts w:cstheme="majorHAnsi"/>
            <w:color w:val="1F577A"/>
            <w:szCs w:val="24"/>
          </w:rPr>
          <w:t>Do I need training to use a disinfectant?</w:t>
        </w:r>
      </w:hyperlink>
    </w:p>
    <w:p w:rsidR="00D731EF" w:rsidRPr="00600910" w:rsidRDefault="008C2947" w:rsidP="00D731EF">
      <w:pPr>
        <w:pStyle w:val="ListParagraph"/>
        <w:numPr>
          <w:ilvl w:val="0"/>
          <w:numId w:val="20"/>
        </w:numPr>
        <w:shd w:val="clear" w:color="auto" w:fill="FFFFFF"/>
        <w:spacing w:after="0" w:line="240" w:lineRule="auto"/>
        <w:rPr>
          <w:rFonts w:asciiTheme="majorHAnsi" w:hAnsiTheme="majorHAnsi" w:cstheme="majorHAnsi"/>
          <w:color w:val="3F3F3F"/>
          <w:szCs w:val="24"/>
        </w:rPr>
      </w:pPr>
      <w:hyperlink r:id="rId36" w:tgtFrame="_blank" w:history="1">
        <w:r w:rsidR="00D731EF" w:rsidRPr="00600910">
          <w:rPr>
            <w:rStyle w:val="Hyperlink"/>
            <w:rFonts w:cstheme="majorHAnsi"/>
            <w:color w:val="1F577A"/>
            <w:szCs w:val="24"/>
          </w:rPr>
          <w:t>IPM Training for School Staff</w:t>
        </w:r>
      </w:hyperlink>
      <w:r w:rsidR="00D731EF" w:rsidRPr="00600910">
        <w:rPr>
          <w:rFonts w:asciiTheme="majorHAnsi" w:hAnsiTheme="majorHAnsi" w:cstheme="majorHAnsi"/>
          <w:color w:val="3F3F3F"/>
          <w:szCs w:val="24"/>
        </w:rPr>
        <w:t> - Online </w:t>
      </w:r>
      <w:hyperlink r:id="rId37" w:anchor="collapseTwo" w:history="1">
        <w:r w:rsidR="00D731EF" w:rsidRPr="00600910">
          <w:rPr>
            <w:rStyle w:val="Hyperlink"/>
            <w:rFonts w:cstheme="majorHAnsi"/>
            <w:color w:val="1F577A"/>
            <w:szCs w:val="24"/>
          </w:rPr>
          <w:t>Training Options</w:t>
        </w:r>
      </w:hyperlink>
    </w:p>
    <w:p w:rsidR="00D731EF" w:rsidRPr="00600910" w:rsidRDefault="008C2947" w:rsidP="00D731EF">
      <w:pPr>
        <w:pStyle w:val="ListParagraph"/>
        <w:numPr>
          <w:ilvl w:val="0"/>
          <w:numId w:val="20"/>
        </w:numPr>
        <w:shd w:val="clear" w:color="auto" w:fill="FFFFFF"/>
        <w:spacing w:after="0" w:line="240" w:lineRule="auto"/>
        <w:rPr>
          <w:rFonts w:asciiTheme="majorHAnsi" w:hAnsiTheme="majorHAnsi" w:cstheme="majorHAnsi"/>
          <w:color w:val="3F3F3F"/>
          <w:szCs w:val="24"/>
        </w:rPr>
      </w:pPr>
      <w:hyperlink r:id="rId38" w:tgtFrame="_blank" w:history="1">
        <w:r w:rsidR="00D731EF" w:rsidRPr="00600910">
          <w:rPr>
            <w:rStyle w:val="Hyperlink"/>
            <w:rFonts w:cstheme="majorHAnsi"/>
            <w:color w:val="1F577A"/>
            <w:szCs w:val="24"/>
          </w:rPr>
          <w:t>Reminders for Using Disinfectants for Schools and Child Care</w:t>
        </w:r>
      </w:hyperlink>
      <w:r w:rsidR="00D731EF" w:rsidRPr="00600910">
        <w:rPr>
          <w:rFonts w:asciiTheme="majorHAnsi" w:hAnsiTheme="majorHAnsi" w:cstheme="majorHAnsi"/>
          <w:color w:val="3F3F3F"/>
          <w:szCs w:val="24"/>
        </w:rPr>
        <w:t> </w:t>
      </w:r>
    </w:p>
    <w:p w:rsidR="00D731EF" w:rsidRPr="00600910" w:rsidRDefault="008C2947" w:rsidP="00D731EF">
      <w:pPr>
        <w:pStyle w:val="ListParagraph"/>
        <w:numPr>
          <w:ilvl w:val="0"/>
          <w:numId w:val="20"/>
        </w:numPr>
        <w:shd w:val="clear" w:color="auto" w:fill="FFFFFF"/>
        <w:spacing w:after="0" w:line="240" w:lineRule="auto"/>
        <w:rPr>
          <w:rFonts w:asciiTheme="majorHAnsi" w:hAnsiTheme="majorHAnsi" w:cstheme="majorHAnsi"/>
          <w:color w:val="3F3F3F"/>
          <w:szCs w:val="24"/>
        </w:rPr>
      </w:pPr>
      <w:hyperlink r:id="rId39" w:tgtFrame="_blank" w:history="1">
        <w:r w:rsidR="00D731EF" w:rsidRPr="00600910">
          <w:rPr>
            <w:rStyle w:val="Hyperlink"/>
            <w:rFonts w:cstheme="majorHAnsi"/>
            <w:color w:val="1F577A"/>
            <w:szCs w:val="24"/>
          </w:rPr>
          <w:t>What About Hand Sanitizers?</w:t>
        </w:r>
      </w:hyperlink>
    </w:p>
    <w:p w:rsidR="00D731EF" w:rsidRPr="00600910" w:rsidRDefault="00D731EF" w:rsidP="00D731EF">
      <w:pPr>
        <w:pStyle w:val="ListParagraph"/>
        <w:numPr>
          <w:ilvl w:val="0"/>
          <w:numId w:val="20"/>
        </w:numPr>
        <w:shd w:val="clear" w:color="auto" w:fill="FFFFFF"/>
        <w:spacing w:after="0" w:line="240" w:lineRule="auto"/>
        <w:rPr>
          <w:rFonts w:asciiTheme="majorHAnsi" w:hAnsiTheme="majorHAnsi" w:cstheme="majorHAnsi"/>
          <w:color w:val="3F3F3F"/>
          <w:szCs w:val="24"/>
        </w:rPr>
      </w:pPr>
      <w:r w:rsidRPr="00600910">
        <w:rPr>
          <w:rFonts w:asciiTheme="majorHAnsi" w:hAnsiTheme="majorHAnsi" w:cstheme="majorHAnsi"/>
          <w:color w:val="3F3F3F"/>
          <w:szCs w:val="24"/>
        </w:rPr>
        <w:t>EPA </w:t>
      </w:r>
      <w:hyperlink r:id="rId40" w:tgtFrame="_blank" w:history="1">
        <w:r w:rsidRPr="00600910">
          <w:rPr>
            <w:rStyle w:val="Hyperlink"/>
            <w:rFonts w:cstheme="majorHAnsi"/>
            <w:color w:val="1F577A"/>
            <w:szCs w:val="24"/>
          </w:rPr>
          <w:t>Approved Cleaners</w:t>
        </w:r>
      </w:hyperlink>
    </w:p>
    <w:p w:rsidR="00D731EF" w:rsidRPr="00B259DB" w:rsidRDefault="008C2947" w:rsidP="00D731EF">
      <w:pPr>
        <w:pStyle w:val="ListParagraph"/>
        <w:numPr>
          <w:ilvl w:val="0"/>
          <w:numId w:val="20"/>
        </w:numPr>
        <w:shd w:val="clear" w:color="auto" w:fill="FFFFFF"/>
        <w:spacing w:after="200" w:line="240" w:lineRule="auto"/>
        <w:rPr>
          <w:rStyle w:val="Hyperlink"/>
          <w:rFonts w:cstheme="majorHAnsi"/>
          <w:color w:val="1F4E79" w:themeColor="accent1" w:themeShade="80"/>
          <w:szCs w:val="24"/>
        </w:rPr>
      </w:pPr>
      <w:hyperlink r:id="rId41" w:tgtFrame="_blank" w:history="1">
        <w:r w:rsidR="00D731EF" w:rsidRPr="00B259DB">
          <w:rPr>
            <w:rStyle w:val="Hyperlink"/>
            <w:rFonts w:cstheme="majorHAnsi"/>
            <w:color w:val="1F4E79" w:themeColor="accent1" w:themeShade="80"/>
            <w:szCs w:val="24"/>
          </w:rPr>
          <w:t>Disinfecting Fogger Tips</w:t>
        </w:r>
      </w:hyperlink>
    </w:p>
    <w:p w:rsidR="00D731EF" w:rsidRPr="00B259DB" w:rsidRDefault="008C2947" w:rsidP="00D731EF">
      <w:pPr>
        <w:pStyle w:val="ListParagraph"/>
        <w:numPr>
          <w:ilvl w:val="0"/>
          <w:numId w:val="20"/>
        </w:numPr>
        <w:shd w:val="clear" w:color="auto" w:fill="FFFFFF"/>
        <w:spacing w:after="200" w:line="240" w:lineRule="auto"/>
        <w:rPr>
          <w:rFonts w:asciiTheme="majorHAnsi" w:hAnsiTheme="majorHAnsi" w:cstheme="majorHAnsi"/>
          <w:color w:val="1F4E79" w:themeColor="accent1" w:themeShade="80"/>
          <w:szCs w:val="24"/>
        </w:rPr>
      </w:pPr>
      <w:hyperlink r:id="rId42" w:history="1">
        <w:r w:rsidR="00D731EF" w:rsidRPr="00B259DB">
          <w:rPr>
            <w:rStyle w:val="Hyperlink"/>
            <w:rFonts w:cstheme="majorHAnsi"/>
            <w:color w:val="1F4E79" w:themeColor="accent1" w:themeShade="80"/>
            <w:szCs w:val="24"/>
          </w:rPr>
          <w:t>EPA Supports Healthy Indoor Environments in Schools During COVID-19 Pandemic</w:t>
        </w:r>
      </w:hyperlink>
    </w:p>
    <w:p w:rsidR="00D731EF" w:rsidRPr="00D731EF" w:rsidRDefault="00D46C16" w:rsidP="00D731EF">
      <w:pPr>
        <w:pStyle w:val="Heading2"/>
        <w:rPr>
          <w:sz w:val="24"/>
        </w:rPr>
      </w:pPr>
      <w:bookmarkStart w:id="71" w:name="_Toc57052543"/>
      <w:r w:rsidRPr="00D731EF">
        <w:rPr>
          <w:rStyle w:val="uppercasetext"/>
          <w:rFonts w:cstheme="majorHAnsi"/>
          <w:sz w:val="22"/>
          <w:szCs w:val="21"/>
        </w:rPr>
        <w:t xml:space="preserve">Americans with </w:t>
      </w:r>
      <w:r>
        <w:rPr>
          <w:rStyle w:val="uppercasetext"/>
          <w:rFonts w:cstheme="majorHAnsi"/>
          <w:sz w:val="22"/>
          <w:szCs w:val="21"/>
        </w:rPr>
        <w:t>D</w:t>
      </w:r>
      <w:r w:rsidRPr="00D731EF">
        <w:rPr>
          <w:rStyle w:val="uppercasetext"/>
          <w:rFonts w:cstheme="majorHAnsi"/>
          <w:sz w:val="22"/>
          <w:szCs w:val="21"/>
        </w:rPr>
        <w:t xml:space="preserve">isabilities </w:t>
      </w:r>
      <w:r>
        <w:rPr>
          <w:rStyle w:val="uppercasetext"/>
          <w:rFonts w:cstheme="majorHAnsi"/>
          <w:sz w:val="22"/>
          <w:szCs w:val="21"/>
        </w:rPr>
        <w:t>A</w:t>
      </w:r>
      <w:r w:rsidRPr="00D731EF">
        <w:rPr>
          <w:rStyle w:val="uppercasetext"/>
          <w:rFonts w:cstheme="majorHAnsi"/>
          <w:sz w:val="22"/>
          <w:szCs w:val="21"/>
        </w:rPr>
        <w:t xml:space="preserve">ct - </w:t>
      </w:r>
      <w:r>
        <w:rPr>
          <w:rStyle w:val="uppercasetext"/>
          <w:rFonts w:cstheme="majorHAnsi"/>
          <w:sz w:val="22"/>
          <w:szCs w:val="21"/>
        </w:rPr>
        <w:t>U</w:t>
      </w:r>
      <w:r w:rsidRPr="00D731EF">
        <w:rPr>
          <w:rStyle w:val="uppercasetext"/>
          <w:rFonts w:cstheme="majorHAnsi"/>
          <w:sz w:val="22"/>
          <w:szCs w:val="21"/>
        </w:rPr>
        <w:t>.</w:t>
      </w:r>
      <w:r>
        <w:rPr>
          <w:rStyle w:val="uppercasetext"/>
          <w:rFonts w:cstheme="majorHAnsi"/>
          <w:sz w:val="22"/>
          <w:szCs w:val="21"/>
        </w:rPr>
        <w:t>S</w:t>
      </w:r>
      <w:r w:rsidRPr="00D731EF">
        <w:rPr>
          <w:rStyle w:val="uppercasetext"/>
          <w:rFonts w:cstheme="majorHAnsi"/>
          <w:sz w:val="22"/>
          <w:szCs w:val="21"/>
        </w:rPr>
        <w:t xml:space="preserve">. </w:t>
      </w:r>
      <w:r>
        <w:rPr>
          <w:rStyle w:val="uppercasetext"/>
          <w:rFonts w:cstheme="majorHAnsi"/>
          <w:sz w:val="22"/>
          <w:szCs w:val="21"/>
        </w:rPr>
        <w:t>E</w:t>
      </w:r>
      <w:r w:rsidRPr="00D731EF">
        <w:rPr>
          <w:rStyle w:val="uppercasetext"/>
          <w:rFonts w:cstheme="majorHAnsi"/>
          <w:sz w:val="22"/>
          <w:szCs w:val="21"/>
        </w:rPr>
        <w:t xml:space="preserve">qual </w:t>
      </w:r>
      <w:r>
        <w:rPr>
          <w:rStyle w:val="uppercasetext"/>
          <w:rFonts w:cstheme="majorHAnsi"/>
          <w:sz w:val="22"/>
          <w:szCs w:val="21"/>
        </w:rPr>
        <w:t>E</w:t>
      </w:r>
      <w:r w:rsidRPr="00D731EF">
        <w:rPr>
          <w:rStyle w:val="uppercasetext"/>
          <w:rFonts w:cstheme="majorHAnsi"/>
          <w:sz w:val="22"/>
          <w:szCs w:val="21"/>
        </w:rPr>
        <w:t xml:space="preserve">mployment </w:t>
      </w:r>
      <w:r>
        <w:rPr>
          <w:rStyle w:val="uppercasetext"/>
          <w:rFonts w:cstheme="majorHAnsi"/>
          <w:sz w:val="22"/>
          <w:szCs w:val="21"/>
        </w:rPr>
        <w:t>O</w:t>
      </w:r>
      <w:r w:rsidRPr="00D731EF">
        <w:rPr>
          <w:rStyle w:val="uppercasetext"/>
          <w:rFonts w:cstheme="majorHAnsi"/>
          <w:sz w:val="22"/>
          <w:szCs w:val="21"/>
        </w:rPr>
        <w:t xml:space="preserve">pportunity </w:t>
      </w:r>
      <w:r>
        <w:rPr>
          <w:rStyle w:val="uppercasetext"/>
          <w:rFonts w:cstheme="majorHAnsi"/>
          <w:sz w:val="22"/>
          <w:szCs w:val="21"/>
        </w:rPr>
        <w:t>C</w:t>
      </w:r>
      <w:r w:rsidRPr="00D731EF">
        <w:rPr>
          <w:rStyle w:val="uppercasetext"/>
          <w:rFonts w:cstheme="majorHAnsi"/>
          <w:sz w:val="22"/>
          <w:szCs w:val="21"/>
        </w:rPr>
        <w:t>ommission</w:t>
      </w:r>
      <w:bookmarkEnd w:id="71"/>
    </w:p>
    <w:p w:rsidR="00D731EF" w:rsidRPr="00D731EF" w:rsidRDefault="008C2947" w:rsidP="00D731EF">
      <w:pPr>
        <w:pStyle w:val="NormalWeb"/>
        <w:numPr>
          <w:ilvl w:val="0"/>
          <w:numId w:val="21"/>
        </w:numPr>
        <w:shd w:val="clear" w:color="auto" w:fill="FFFFFF"/>
        <w:spacing w:before="0" w:beforeAutospacing="0" w:after="0" w:afterAutospacing="0"/>
        <w:rPr>
          <w:rFonts w:asciiTheme="majorHAnsi" w:hAnsiTheme="majorHAnsi" w:cstheme="majorHAnsi"/>
          <w:color w:val="3F3F3F"/>
          <w:sz w:val="22"/>
        </w:rPr>
      </w:pPr>
      <w:hyperlink r:id="rId43" w:tgtFrame="_blank" w:history="1">
        <w:r w:rsidR="00D731EF" w:rsidRPr="00D731EF">
          <w:rPr>
            <w:rStyle w:val="Hyperlink"/>
            <w:rFonts w:asciiTheme="majorHAnsi" w:hAnsiTheme="majorHAnsi" w:cstheme="majorHAnsi"/>
            <w:color w:val="1F577A"/>
            <w:sz w:val="22"/>
          </w:rPr>
          <w:t>Pandemic Preparedness in the Workplace and the Americans with Disabilities Act</w:t>
        </w:r>
      </w:hyperlink>
      <w:r w:rsidR="00D731EF" w:rsidRPr="00D731EF">
        <w:rPr>
          <w:rFonts w:asciiTheme="majorHAnsi" w:hAnsiTheme="majorHAnsi" w:cstheme="majorHAnsi"/>
          <w:color w:val="3F3F3F"/>
          <w:sz w:val="22"/>
        </w:rPr>
        <w:t>  </w:t>
      </w:r>
    </w:p>
    <w:p w:rsidR="00D731EF" w:rsidRPr="00127AF8" w:rsidRDefault="008C2947" w:rsidP="00D731EF">
      <w:pPr>
        <w:pStyle w:val="NormalWeb"/>
        <w:numPr>
          <w:ilvl w:val="0"/>
          <w:numId w:val="21"/>
        </w:numPr>
        <w:shd w:val="clear" w:color="auto" w:fill="FFFFFF"/>
        <w:spacing w:before="0" w:beforeAutospacing="0" w:after="240" w:afterAutospacing="0"/>
        <w:rPr>
          <w:rFonts w:asciiTheme="majorHAnsi" w:hAnsiTheme="majorHAnsi" w:cstheme="majorHAnsi"/>
          <w:color w:val="3F3F3F"/>
          <w:sz w:val="22"/>
        </w:rPr>
      </w:pPr>
      <w:hyperlink r:id="rId44" w:tgtFrame="_blank" w:history="1">
        <w:r w:rsidR="00D731EF" w:rsidRPr="00600910">
          <w:rPr>
            <w:rStyle w:val="field"/>
            <w:rFonts w:asciiTheme="majorHAnsi" w:hAnsiTheme="majorHAnsi" w:cstheme="majorHAnsi"/>
            <w:color w:val="1F577A"/>
            <w:sz w:val="22"/>
            <w:u w:val="single"/>
          </w:rPr>
          <w:t>What You Should Know About COVID-19 and the ADA, the Rehabilitation Act, and Other EEO Laws</w:t>
        </w:r>
      </w:hyperlink>
    </w:p>
    <w:p w:rsidR="001F0049" w:rsidRDefault="00D731EF" w:rsidP="00D731EF">
      <w:pPr>
        <w:pStyle w:val="Heading1"/>
      </w:pPr>
      <w:bookmarkStart w:id="72" w:name="_Toc57052544"/>
      <w:r>
        <w:lastRenderedPageBreak/>
        <w:t>Appendix</w:t>
      </w:r>
      <w:r w:rsidR="007E6D49">
        <w:t xml:space="preserve"> B</w:t>
      </w:r>
      <w:r>
        <w:t>:</w:t>
      </w:r>
      <w:r w:rsidR="007E6D49">
        <w:t xml:space="preserve"> </w:t>
      </w:r>
      <w:r>
        <w:t>Cal/OSHA Regulation</w:t>
      </w:r>
      <w:r w:rsidR="00B92391">
        <w:t>s</w:t>
      </w:r>
      <w:bookmarkEnd w:id="72"/>
    </w:p>
    <w:p w:rsidR="00B92391" w:rsidRDefault="00B92391" w:rsidP="00D46C16">
      <w:pPr>
        <w:pStyle w:val="Heading2"/>
      </w:pPr>
      <w:bookmarkStart w:id="73" w:name="_Toc57052545"/>
      <w:r>
        <w:t>Subchapter 7. General Industry Safety Orders § 3205. COVID-19 Prevention.</w:t>
      </w:r>
      <w:bookmarkEnd w:id="73"/>
    </w:p>
    <w:p w:rsidR="00B92391" w:rsidRPr="002D6A8F" w:rsidRDefault="00B92391" w:rsidP="00B92391">
      <w:r w:rsidRPr="002D6A8F">
        <w:t>(a) Scope.</w:t>
      </w:r>
    </w:p>
    <w:p w:rsidR="00B92391" w:rsidRDefault="00B92391" w:rsidP="00B92391">
      <w:r>
        <w:t>(1) This section applies to all employees and places of employment, with the following exceptions:</w:t>
      </w:r>
    </w:p>
    <w:p w:rsidR="00B92391" w:rsidRDefault="00B92391" w:rsidP="00B92391">
      <w:r>
        <w:t>(A) Places of employment with one employee who does not have contact with other persons.</w:t>
      </w:r>
    </w:p>
    <w:p w:rsidR="00B92391" w:rsidRDefault="00B92391" w:rsidP="00B92391">
      <w:r>
        <w:t>(B) Employees working from home.</w:t>
      </w:r>
    </w:p>
    <w:p w:rsidR="00B92391" w:rsidRDefault="00B92391" w:rsidP="00B92391">
      <w:r>
        <w:t>(C) Employees when covered by section 5199.</w:t>
      </w:r>
    </w:p>
    <w:p w:rsidR="00B92391" w:rsidRDefault="00B92391" w:rsidP="00B92391">
      <w:r>
        <w:t>(2) Nothing in this section is intended to limit more protective or stringent state or local health department mandates or guidance.</w:t>
      </w:r>
    </w:p>
    <w:p w:rsidR="00B92391" w:rsidRDefault="00B92391" w:rsidP="00B92391">
      <w:r w:rsidRPr="00022704">
        <w:t>(b) Definitions.</w:t>
      </w:r>
      <w:r>
        <w:t xml:space="preserve"> The following definitions apply to this section and to sections 3205.1 through 3205.4.</w:t>
      </w:r>
    </w:p>
    <w:p w:rsidR="00B92391" w:rsidRDefault="00B92391" w:rsidP="00B92391">
      <w:r>
        <w:t>“COVID-19” means coronavirus disease, an infectious disease caused by the severe acute respiratory syndrome coronavirus 2 (SARS-CoV-2).</w:t>
      </w:r>
    </w:p>
    <w:p w:rsidR="00B92391" w:rsidRDefault="00B92391" w:rsidP="00B92391">
      <w:r>
        <w:t>“COVID-19 case” means a person who:</w:t>
      </w:r>
    </w:p>
    <w:p w:rsidR="00B92391" w:rsidRDefault="00B92391" w:rsidP="00B92391">
      <w:r>
        <w:t>(1) Has a positive “COVID-19 test” as defined in this section;</w:t>
      </w:r>
    </w:p>
    <w:p w:rsidR="00B92391" w:rsidRDefault="00B92391" w:rsidP="00B92391">
      <w:r>
        <w:t>(2) Is subject to COVID-19-related order to isolate issued by a local or state health official; or</w:t>
      </w:r>
    </w:p>
    <w:p w:rsidR="00B92391" w:rsidRDefault="00B92391" w:rsidP="00B92391">
      <w:r>
        <w:t>(3) Has died due to COVID-19, in the determination of a local health department or per inclusion in the COVID-19 statistics of a county.</w:t>
      </w:r>
    </w:p>
    <w:p w:rsidR="00B92391" w:rsidRDefault="00B92391" w:rsidP="00B92391">
      <w:r>
        <w:t>A person is no longer a “COVID-19 case” in this section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 department.</w:t>
      </w:r>
    </w:p>
    <w:p w:rsidR="00B92391" w:rsidRDefault="00B92391" w:rsidP="00B92391">
      <w:r>
        <w:t>“COVID-19 exposure” means being within six feet of a COVID-19 case for a cumulative total of 15 minutes or greater in any 24-hour period within or overlapping with the “high-risk exposure period” defined by this section. This definition applies regardless of the use of face coverings.</w:t>
      </w:r>
    </w:p>
    <w:p w:rsidR="00B92391" w:rsidRDefault="00B92391" w:rsidP="00B92391">
      <w:r>
        <w:t xml:space="preserve"> “COVID-19 hazard”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which may aerosolize saliva or respiratory tract fluids, among other things. This also includes objects or surfaces that may be contaminated with SARS-CoV-2.</w:t>
      </w:r>
    </w:p>
    <w:p w:rsidR="00B92391" w:rsidRDefault="00B92391" w:rsidP="00B92391">
      <w:r>
        <w:t xml:space="preserve">“COVID-19 symptoms” means fever of 100.4 degrees Fahrenheit or higher, chills, cough, shortness of breath or difficulty breathing, fatigue, muscle or body aches, headache, new loss of taste or smell, sore throat, congestion or runny nose, nausea or vomiting, or diarrhea, unless a licensed health care </w:t>
      </w:r>
      <w:r>
        <w:lastRenderedPageBreak/>
        <w:t>professional determines the person’s symptoms were caused by a known condition other than COVID-19.</w:t>
      </w:r>
    </w:p>
    <w:p w:rsidR="00B92391" w:rsidRDefault="00B92391" w:rsidP="00B92391">
      <w:r>
        <w:t>“COVID-19 test” means a viral test for SARS-CoV-2 that is:</w:t>
      </w:r>
    </w:p>
    <w:p w:rsidR="00B92391" w:rsidRDefault="00B92391" w:rsidP="00B92391">
      <w:r>
        <w:t>(1) Approved by the United States Food and Drug Administration (FDA) or has an Emergency Use Authorization from the FDA to diagnose current infection with the SARS-CoV-2 virus; and</w:t>
      </w:r>
    </w:p>
    <w:p w:rsidR="00B92391" w:rsidRDefault="00B92391" w:rsidP="00B92391">
      <w:r>
        <w:t>(2) Administered in accordance with the FDA approval or the FDA Emergency Use Authorization as applicable.</w:t>
      </w:r>
    </w:p>
    <w:p w:rsidR="00B92391" w:rsidRDefault="00B92391" w:rsidP="00B92391">
      <w:r>
        <w:t>“Exposed workplace” means any work location, working area, or common area at work used or accessed by a COVID-19 case during the high-risk period, including bathrooms, walkways, hallways, aisles, break or eating areas, and waiting areas. The exposed workplace does not include buildings or facilities not entered by a COVID-19 case.</w:t>
      </w:r>
    </w:p>
    <w:p w:rsidR="00B92391" w:rsidRDefault="00B92391" w:rsidP="00B92391">
      <w:r>
        <w:t>Effective January 1, 2021, the “exposed workplace” also includes but is not limited to the “worksite” of the COVID-19 case as defined by Labor Code section 6409.6(d)(5).</w:t>
      </w:r>
    </w:p>
    <w:p w:rsidR="00B92391" w:rsidRDefault="00B92391" w:rsidP="00B92391">
      <w:r>
        <w:t xml:space="preserve">“Face covering” means a tightly woven fabric or non-woven material with no visible holes or openings, which covers the nose and mouth. </w:t>
      </w:r>
    </w:p>
    <w:p w:rsidR="00B92391" w:rsidRDefault="00B92391" w:rsidP="00B92391">
      <w:r>
        <w:t>“High-risk exposure period” means the following time period:</w:t>
      </w:r>
    </w:p>
    <w:p w:rsidR="00B92391" w:rsidRDefault="00B92391" w:rsidP="00B92391">
      <w:r>
        <w:t>(1) For persons who develop COVID-19 symptoms: from two days before they first develop symptoms until 10 days after symptoms first appeared, and 24 hours have passed with no fever, without the use of fever-reducing medications, and symptoms have improved; or</w:t>
      </w:r>
    </w:p>
    <w:p w:rsidR="00B92391" w:rsidRDefault="00B92391" w:rsidP="00B92391">
      <w:r>
        <w:t>(2) For persons who test positive who never develop COVID-19 symptoms: from two days before until ten days after the specimen for their first positive test for COVID-19 was collected.</w:t>
      </w:r>
    </w:p>
    <w:p w:rsidR="00B92391" w:rsidRDefault="00B92391" w:rsidP="00B92391">
      <w:r w:rsidRPr="00022704">
        <w:t xml:space="preserve">(c) Written COVID-19 Prevention Program. </w:t>
      </w:r>
      <w:r>
        <w:t>Employers shall establish, implement, and maintain an effective, written COVID-19 Prevention Program, which may be integrated into the employer's Injury and Illness Program required by section 3203, or be maintained in a separate document. The written elements of a COVID-19 Prevention Program shall include:</w:t>
      </w:r>
    </w:p>
    <w:p w:rsidR="00B92391" w:rsidRDefault="00B92391" w:rsidP="00B92391">
      <w:r>
        <w:t>(1) System for communicating. The employer shall do all of the following in a form readily understandable by employees:</w:t>
      </w:r>
    </w:p>
    <w:p w:rsidR="00B92391" w:rsidRDefault="00B92391" w:rsidP="00B92391">
      <w:r>
        <w:t>(A) Ask employees to report to the employer, without fear of reprisal, COVID-19 symptoms, possible COVID-19 exposures, and possible COVID-19 hazards at the workplace.</w:t>
      </w:r>
    </w:p>
    <w:p w:rsidR="00B92391" w:rsidRDefault="00B92391" w:rsidP="00B92391">
      <w:r>
        <w:t xml:space="preserve">(B) Describe procedures or policies for accommodating employees with medical or other conditions that put them at increased risk of severe COVID-19 illness. </w:t>
      </w:r>
    </w:p>
    <w:p w:rsidR="00B92391" w:rsidRDefault="00B92391" w:rsidP="00B92391">
      <w:r>
        <w:t>(C) Provide information about access to COVID-19 testing. If testing is required under this section, section 3205.1, or section 3205.2, the employer shall inform affected employees of the reason for the COVID-19 testing and the possible consequences of a positive test.</w:t>
      </w:r>
    </w:p>
    <w:p w:rsidR="00B92391" w:rsidRDefault="00B92391" w:rsidP="00B92391">
      <w:r>
        <w:lastRenderedPageBreak/>
        <w:t>(D) In accordance with subsection (c)(3)(B)3., communicate information about COVID-19 hazards and the employer’s COVID-19 policies and procedures to employees and to other employers, persons, and entities within or in contact with the employer’s workplace.</w:t>
      </w:r>
    </w:p>
    <w:p w:rsidR="00B92391" w:rsidRPr="001F0049" w:rsidRDefault="00B92391" w:rsidP="00B92391">
      <w:pPr>
        <w:rPr>
          <w:i/>
        </w:rPr>
      </w:pPr>
      <w:r w:rsidRPr="001F0049">
        <w:rPr>
          <w:i/>
        </w:rPr>
        <w:t>NOTE: See subsections (c)(3)(C) and (c)(3)(D) for confidentiality requirements for COVID-19 cases.</w:t>
      </w:r>
    </w:p>
    <w:p w:rsidR="00B92391" w:rsidRDefault="00B92391" w:rsidP="00B92391">
      <w:r>
        <w:t>(2) Identification and evaluation of COVID-19 hazards.</w:t>
      </w:r>
    </w:p>
    <w:p w:rsidR="00B92391" w:rsidRDefault="00B92391" w:rsidP="00B92391">
      <w:r>
        <w:t>(A) The employer shall allow for employee and authorized employee representative participation in the identification and evaluation of COVID-19 hazards.</w:t>
      </w:r>
    </w:p>
    <w:p w:rsidR="00B92391" w:rsidRDefault="00B92391" w:rsidP="00B92391">
      <w:r>
        <w:t>(B) The employer shall develop and implement a process for screening employees for and responding to employees with COVID-19 symptoms. The employer may ask employees to evaluate their own symptoms before reporting to work. If the employer conducts screening at the workplace, the employer shall ensure that face coverings are used during screening by both screeners and employees and, if temperatures are measured, that non-contact thermometers are used.</w:t>
      </w:r>
    </w:p>
    <w:p w:rsidR="00B92391" w:rsidRDefault="00B92391" w:rsidP="00B92391">
      <w:r>
        <w:t xml:space="preserve">(C) The employer shall develop COVID-19 policies and procedures to respond effectively and immediately to individuals at the workplace who are a COVID-19 case to prevent or reduce the risk of transmission of COVID-19 in the workplace. </w:t>
      </w:r>
    </w:p>
    <w:p w:rsidR="00B92391" w:rsidRDefault="00B92391" w:rsidP="00B92391">
      <w:r>
        <w:t>(D) The employer shall conduct a workplace-specific identification of all interactions, areas, activities, processes, equipment, and materials that could potentially expose employees to COVID-19 hazards. Employers shall treat all persons, regardless of symptoms or negative COVID-19 test results, as potentially infectious.</w:t>
      </w:r>
    </w:p>
    <w:p w:rsidR="00B92391" w:rsidRDefault="00B92391" w:rsidP="00B92391">
      <w:r>
        <w:t>1. This shall include identification of places and times when people may congregate or come in contact with one another, regardless of whether employees are performing an assigned work task or not, for instance during meetings or trainings and including in and around entrances, bathrooms, hallways, aisles, walkways, elevators, break or eating areas, cool-down areas, and waiting areas.</w:t>
      </w:r>
    </w:p>
    <w:p w:rsidR="00B92391" w:rsidRDefault="00B92391" w:rsidP="00B92391">
      <w:r>
        <w:t>2. This shall include an evaluation of employees’ potential workplace exposure to all persons at the workplace or who may enter the workplace, including coworkers, employees of other entities, members of the public, customers or clients, and independent contractors. Employers shall consider how employees and other persons enter, leave, and travel through the workplace, in addition to addressing fixed work locations.</w:t>
      </w:r>
    </w:p>
    <w:p w:rsidR="00B92391" w:rsidRDefault="00B92391" w:rsidP="00B92391">
      <w:r>
        <w:t>(E) For indoor locations, the employer shall evaluate how to maximize the quantity of outdoor air and whether it is possible to increase filtration efficiency to the highest level compatible with the existing ventilation system.</w:t>
      </w:r>
    </w:p>
    <w:p w:rsidR="00B92391" w:rsidRDefault="00B92391" w:rsidP="00B92391">
      <w:r>
        <w:t>(F) The employer shall review applicable orders and guidance from the State of California and the local health department related to COVID-19 hazards and prevention, including information of general application and information specific to the employer’s industry, location, and operations.</w:t>
      </w:r>
    </w:p>
    <w:p w:rsidR="00B92391" w:rsidRDefault="00B92391" w:rsidP="00B92391">
      <w:r>
        <w:t>(G) The employer shall evaluate existing COVID-19 prevention controls at the workplace and the need for different or additional controls. This includes evaluation of controls in subsections (c)(4), and (c)(6) through (c)(8).</w:t>
      </w:r>
    </w:p>
    <w:p w:rsidR="00B92391" w:rsidRDefault="00B92391" w:rsidP="00B92391">
      <w:r>
        <w:lastRenderedPageBreak/>
        <w:t xml:space="preserve">(H) The employer shall conduct periodic inspections as needed to identify unhealthy conditions, work practices, and work procedures related to COVID-19 and to ensure compliance with employers’ COVID-19 policies and procedures. </w:t>
      </w:r>
    </w:p>
    <w:p w:rsidR="00B92391" w:rsidRDefault="00B92391" w:rsidP="00B92391">
      <w:r>
        <w:t>(3) Investigating and responding to COVID-19 cases in the workplace.</w:t>
      </w:r>
    </w:p>
    <w:p w:rsidR="00B92391" w:rsidRDefault="00B92391" w:rsidP="00B92391">
      <w:r>
        <w:t>(A) Employers shall have an effective procedure to investigate COVID-19 cases in the workplace. This includes procedures for verifying COVID-19 case status, receiving information regarding COVID-19 test results and onset of COVID-19 symptoms, and identifying and recording COVID-19 cases.</w:t>
      </w:r>
    </w:p>
    <w:p w:rsidR="00B92391" w:rsidRDefault="00B92391" w:rsidP="00B92391">
      <w:r>
        <w:t>(B) The employer shall take the following actions when there has been a COVID-19 case at the place of employment:</w:t>
      </w:r>
    </w:p>
    <w:p w:rsidR="00B92391" w:rsidRDefault="00B92391" w:rsidP="00B92391">
      <w:r>
        <w:t>1. Determine the day and time the COVID-19 case was last present and, to the extent possible, the date of the positive COVID-19 test(s) and/or diagnosis, and the date the COVID-19 case first had one or more COVID-19 symptoms, if any were experienced.</w:t>
      </w:r>
    </w:p>
    <w:p w:rsidR="00B92391" w:rsidRDefault="00B92391" w:rsidP="00B92391">
      <w:r>
        <w:t xml:space="preserve">2. Determine who may have had a COVID-19 exposure. This requires an evaluation of the activities of the COVID-19 case and all locations at the workplace which may have been visited by the COVID-19 case during the high-risk exposure period. </w:t>
      </w:r>
    </w:p>
    <w:p w:rsidR="00B92391" w:rsidRPr="001F0049" w:rsidRDefault="00B92391" w:rsidP="00B92391">
      <w:pPr>
        <w:rPr>
          <w:i/>
        </w:rPr>
      </w:pPr>
      <w:r w:rsidRPr="001F0049">
        <w:rPr>
          <w:i/>
        </w:rPr>
        <w:t>Note: See subsection (c)(10) for exclusion requirements for employees with COVID19 exposure.</w:t>
      </w:r>
    </w:p>
    <w:p w:rsidR="00B92391" w:rsidRDefault="00B92391" w:rsidP="00B92391">
      <w:r>
        <w:t>3. Give notice of the potential COVID-19 exposure, within one business day, in a way that does not reveal any personal identifying information of the COVID-19 case, to the following:</w:t>
      </w:r>
    </w:p>
    <w:p w:rsidR="00B92391" w:rsidRDefault="00B92391" w:rsidP="00B92391">
      <w:r>
        <w:t>a. All employees who may have had COVID-19 exposure and their authorized representatives.</w:t>
      </w:r>
    </w:p>
    <w:p w:rsidR="00B92391" w:rsidRDefault="00B92391" w:rsidP="00B92391">
      <w:r>
        <w:t>b. Independent contractors and other employers present at the workplace during the high-risk exposure period.</w:t>
      </w:r>
    </w:p>
    <w:p w:rsidR="00B92391" w:rsidRDefault="00B92391" w:rsidP="00B92391">
      <w:r>
        <w:t>4. Offer COVID-19 testing at no cost to employees during their working hours to all employees who had potential COVID-19 exposure in the workplace and provide them with the information on benefits described in subsections (c)(5)(B) and (c)(10)(C).</w:t>
      </w:r>
    </w:p>
    <w:p w:rsidR="00B92391" w:rsidRDefault="00B92391" w:rsidP="00B92391">
      <w:r>
        <w:t>5. Investigate whether any workplace conditions could have contributed to the risk of COVID-19 exposure and what could be done to reduce exposure to COVID-19 hazards.</w:t>
      </w:r>
    </w:p>
    <w:p w:rsidR="00B92391" w:rsidRDefault="00B92391" w:rsidP="00B92391">
      <w:r>
        <w:t>(C) Personal identifying information of COVID-19 cases or persons with COVID-19 symptoms shall be kept confidential. All COVID-19 testing or related medical services provided by the employer under this section and sections 3205.1 through 3205.4 shall be provided in a manner that ensures the confidentiality of employees.</w:t>
      </w:r>
    </w:p>
    <w:p w:rsidR="00B92391" w:rsidRDefault="00B92391" w:rsidP="00B92391">
      <w:r>
        <w:t>EXCEPTION to subsection (c)(3)(C): Unredacted information on COVID-19 cases shall be provided to the local health department, CDPH, the Division, the National Institute for Occupational Safety and Health (NIOSH), or as otherwise required by law immediately upon request.</w:t>
      </w:r>
    </w:p>
    <w:p w:rsidR="00B92391" w:rsidRDefault="00B92391" w:rsidP="00B92391">
      <w:r>
        <w:t>(D) The employer shall ensure that all employee medical records required by this section and sections 3205.1 through 3205.4 are kept confidential and are not disclosed or reported without the employee's express written consent to any person within or outside the workplace.</w:t>
      </w:r>
    </w:p>
    <w:p w:rsidR="00B92391" w:rsidRDefault="00B92391" w:rsidP="00B92391">
      <w:r>
        <w:lastRenderedPageBreak/>
        <w:t>EXCEPTION 1 to subsection (c)(3)(D): Unredacted medical records shall be provided to the local health department, CDPH, the Division, NIOSH, or as otherwise required by law immediately upon request.</w:t>
      </w:r>
    </w:p>
    <w:p w:rsidR="00B92391" w:rsidRDefault="00B92391" w:rsidP="00B92391">
      <w:r>
        <w:t>EXCEPTION 2 to subsection (c)(3)(D): This provision does not apply to records that do not contain individually identifiable medical information or from which individually identifiable medical information has been removed.</w:t>
      </w:r>
    </w:p>
    <w:p w:rsidR="00B92391" w:rsidRDefault="00B92391" w:rsidP="00B92391">
      <w:r>
        <w:t>(4) Correction of COVID-19 hazards. Employers shall implement effective policies and/or procedures for correcting unsafe or unhealthy conditions, work practices, policies and procedures in a timely manner based on the severity of the hazard. This includes, but is not limited to, implementing controls and/or policies and procedures in response to the evaluations conducted under subsections (c)(2) and (c)(3) and implementing the controls required by subsection (c)(6) through (c)(8).</w:t>
      </w:r>
    </w:p>
    <w:p w:rsidR="00B92391" w:rsidRDefault="00B92391" w:rsidP="00B92391">
      <w:r>
        <w:t>(5) Training and instruction. The employer shall provide effective training and instruction to employees that includes the following:</w:t>
      </w:r>
    </w:p>
    <w:p w:rsidR="00B92391" w:rsidRDefault="00B92391" w:rsidP="00B92391">
      <w:r>
        <w:t>(A) The employer’s COVID-19 policies and procedures to protect employees from COVID-19 hazards.</w:t>
      </w:r>
    </w:p>
    <w:p w:rsidR="00B92391" w:rsidRDefault="00B92391" w:rsidP="00B92391">
      <w:r>
        <w:t>(B) Information regarding COVID-19-related benefits to which the employee may be entitled under applicable federal, state, or local laws. This includes any benefits available under workers’ compensation law, the federal Families First Coronavirus Response Act, Labor Code sections 248.1 and 248.5, Labor Code sections 3212.86 through 3212.88, local governmental requirements, the employer’s own leave policies, and leave guaranteed by contract.</w:t>
      </w:r>
    </w:p>
    <w:p w:rsidR="00B92391" w:rsidRDefault="00B92391" w:rsidP="00B92391">
      <w:r>
        <w:t>(C) The fact that COVID-19 is an infectious disease that can be spread through the air when an infectious person talks or vocalizes, sneezes, coughs, or exhales; that COVID19 may be transmitted when a person touches a contaminated object and then touches their eyes, nose, or mouth, although that is less common; and that an infectious person may have no symptoms.</w:t>
      </w:r>
    </w:p>
    <w:p w:rsidR="00B92391" w:rsidRDefault="00B92391" w:rsidP="00B92391">
      <w:r>
        <w:t xml:space="preserve">(D) Methods of physical distancing of at least six feet and the importance of combining physical distancing with the wearing of face coverings. </w:t>
      </w:r>
    </w:p>
    <w:p w:rsidR="00B92391" w:rsidRDefault="00B92391" w:rsidP="00B92391">
      <w:r>
        <w:t>(E) The fact that particles containing the virus can travel more than six feet, especially indoors, so physical distancing must be combined with other controls, including face coverings and hand hygiene, to be effective.</w:t>
      </w:r>
    </w:p>
    <w:p w:rsidR="00B92391" w:rsidRDefault="00B92391" w:rsidP="00B92391">
      <w:r>
        <w:t xml:space="preserve">(F) The importance of frequent hand washing with soap and water for at least 20 seconds and using hand sanitizer when employees do not have immediate access to a sink or hand washing facility, and that hand sanitizer does not work if the hands are soiled. </w:t>
      </w:r>
    </w:p>
    <w:p w:rsidR="00B92391" w:rsidRDefault="00B92391" w:rsidP="00B92391">
      <w:r>
        <w:t>(G) Proper use of face coverings and the fact that face coverings are not respiratory protective equipment.</w:t>
      </w:r>
    </w:p>
    <w:p w:rsidR="00B92391" w:rsidRDefault="00B92391" w:rsidP="00B92391">
      <w:r>
        <w:t xml:space="preserve">(H) COVID-19 symptoms, and the importance of not coming to work and obtaining a COVID-19 test if the employee has COVID-19 symptoms. </w:t>
      </w:r>
    </w:p>
    <w:p w:rsidR="00B92391" w:rsidRDefault="00B92391" w:rsidP="00B92391">
      <w:r>
        <w:t>(6) Physical distancing.</w:t>
      </w:r>
    </w:p>
    <w:p w:rsidR="00B92391" w:rsidRDefault="00B92391" w:rsidP="00B92391">
      <w:r>
        <w:t xml:space="preserve">(A) All employees shall be separated from other persons by at least six feet, except where an employer can demonstrate that six feet of separation is not possible, and except for momentary exposure while </w:t>
      </w:r>
      <w:r>
        <w:lastRenderedPageBreak/>
        <w:t>persons are in movement. 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w:t>
      </w:r>
    </w:p>
    <w:p w:rsidR="00B92391" w:rsidRDefault="00B92391" w:rsidP="00B92391">
      <w:r>
        <w:t>(B) When it is not possible to maintain a distance of at least six feet, individuals shall be as far apart as possible.</w:t>
      </w:r>
    </w:p>
    <w:p w:rsidR="00B92391" w:rsidRDefault="00B92391" w:rsidP="00B92391">
      <w:r>
        <w:t>(7) Face coverings.</w:t>
      </w:r>
    </w:p>
    <w:p w:rsidR="00B92391" w:rsidRDefault="00B92391" w:rsidP="00B92391">
      <w:r>
        <w:t>(A) Employers shall provide face coverings and ensure they are worn by employees over the nose and mouth when indoors, when outdoors and less than six feet away from another person, and where required by orders from the CDPH or local health department. Employers shall ensure face coverings are clean and undamaged. Face shields are not a replacement for face coverings, although they may be worn together for additional protection. The following are exceptions to the face coverings requirement:</w:t>
      </w:r>
    </w:p>
    <w:p w:rsidR="00B92391" w:rsidRDefault="00B92391" w:rsidP="00B92391">
      <w:r>
        <w:t>1. When an employee is alone in a room.</w:t>
      </w:r>
    </w:p>
    <w:p w:rsidR="00B92391" w:rsidRDefault="00B92391" w:rsidP="00B92391">
      <w:r>
        <w:t>2. While eating and drinking at the workplace, provided employees are at least six feet apart and outside air supply to the area, if indoors, has been maximized to the extent possible.</w:t>
      </w:r>
    </w:p>
    <w:p w:rsidR="00B92391" w:rsidRDefault="00B92391" w:rsidP="00B92391">
      <w:r>
        <w:t>3. Employees wearing respiratory protection in accordance with section 5144 or other title 8 safety orders.</w:t>
      </w:r>
    </w:p>
    <w:p w:rsidR="00B92391" w:rsidRDefault="00B92391" w:rsidP="00B92391">
      <w:r>
        <w:t>4. Employees who cannot wear face coverings due to a medical or mental health condition or disability, or who are hearing-impaired or communicating with a hearing-impaired person.</w:t>
      </w:r>
    </w:p>
    <w:p w:rsidR="00B92391" w:rsidRDefault="00B92391" w:rsidP="00B92391">
      <w:r>
        <w:t>5. Specific tasks which cannot feasibly be performed with a face covering. This exception is limited to the time period in which such tasks are actually being performed, and the unmasked employee shall be at least six feet away from all other persons unless unmasked employees are tested at least twice weekly for COVID-19.</w:t>
      </w:r>
    </w:p>
    <w:p w:rsidR="00B92391" w:rsidRPr="001F0049" w:rsidRDefault="00B92391" w:rsidP="00B92391">
      <w:pPr>
        <w:rPr>
          <w:i/>
        </w:rPr>
      </w:pPr>
      <w:r w:rsidRPr="001F0049">
        <w:rPr>
          <w:i/>
        </w:rPr>
        <w:t>NOTE: CDPH has issued guidance for employers that identifies examples when wearing a face covering is likely not feasible.</w:t>
      </w:r>
    </w:p>
    <w:p w:rsidR="00B92391" w:rsidRDefault="00B92391" w:rsidP="00B92391">
      <w:r>
        <w:t>(B) Employees exempted from wearing face coverings due to a medical condition, mental health condition, or disability shall wear an effective non-restrictive alternative, such as a face shield with a drape on the bottom, if their condition or disability permits it.</w:t>
      </w:r>
    </w:p>
    <w:p w:rsidR="00B92391" w:rsidRDefault="00B92391" w:rsidP="00B92391">
      <w:r>
        <w:t>(C) Any employee not wearing a face covering, face shield with a drape or other effective alternative, or respiratory protection, for any reason, shall be at least six feet apart from all other persons unless the unmasked employee is tested at least twice weekly for COVID-19. Employers may not use COVID-19 testing as an alternative to face coverings when face coverings are otherwise required by this section.</w:t>
      </w:r>
    </w:p>
    <w:p w:rsidR="00B92391" w:rsidRDefault="00B92391" w:rsidP="00B92391">
      <w:r>
        <w:t>(D) No employer shall prevent any employee from wearing a face covering when not required by this section, unless it would create a safety hazard, such as interfering with the safe operation of equipment.</w:t>
      </w:r>
    </w:p>
    <w:p w:rsidR="00B92391" w:rsidRDefault="00B92391" w:rsidP="00B92391">
      <w:r>
        <w:lastRenderedPageBreak/>
        <w:t>(E) Employers shall implement measures to communicate to non-employees the face coverings requirements on their premises.</w:t>
      </w:r>
    </w:p>
    <w:p w:rsidR="00B92391" w:rsidRDefault="00B92391" w:rsidP="00B92391">
      <w:r>
        <w:t>(F) The employer shall develop COVID-19 policies and procedures to minimize employee exposure to COVID-19 hazards originating from any person not wearing a face covering, including a member of the public.</w:t>
      </w:r>
    </w:p>
    <w:p w:rsidR="00B92391" w:rsidRDefault="00B92391" w:rsidP="00B92391">
      <w:r>
        <w:t>(8) Other engineering controls, administrative controls, and personal protective equipment.</w:t>
      </w:r>
    </w:p>
    <w:p w:rsidR="00B92391" w:rsidRDefault="00B92391" w:rsidP="00B92391">
      <w:r>
        <w:t>(A) At fixed work locations where it is not possible to maintain the physical distancing requirement at all times, the employer shall install cleanable solid partitions that effectively reduce aerosol transmission between the employee and other persons.</w:t>
      </w:r>
    </w:p>
    <w:p w:rsidR="00B92391" w:rsidRDefault="00B92391" w:rsidP="00B92391">
      <w:r>
        <w:t>(B) For buildings with mechanical or natural ventilation, or both, employers shall maximize the quantity of outside air provided to the extent feasible, except when the United States Environmental Protection Agency (EPA) Air Quality Index is greater than 100 for any pollutant or if opening windows or letting in outdoor air by other means would cause a hazard to employees, for instance from excessive heat or cold.</w:t>
      </w:r>
    </w:p>
    <w:p w:rsidR="00B92391" w:rsidRDefault="00B92391" w:rsidP="00B92391">
      <w:r>
        <w:t>(C) Employers shall implement cleaning and disinfecting procedures, which require:</w:t>
      </w:r>
    </w:p>
    <w:p w:rsidR="00B92391" w:rsidRDefault="00B92391" w:rsidP="00B92391">
      <w:r>
        <w:t>1. Identifying and regularly cleaning and disinfecting frequently touched surfaces and objects, such as doorknobs, elevator buttons, equipment, tools, handrails, handles, controls, bathroom surfaces, and steering wheels. The employer shall inform employees and authorized employee representatives of cleaning and disinfection protocols, including the planned frequency and scope of regular cleaning and disinfection.</w:t>
      </w:r>
    </w:p>
    <w:p w:rsidR="00B92391" w:rsidRDefault="00B92391" w:rsidP="00B92391">
      <w:r>
        <w:t>2. Prohibiting the sharing of personal protective equipment and to the extent feasible, items that employees come in regular physical contact with such as phones, headsets, desks, keyboards, writing materials, instruments, and tools. When it is not feasible to prevent sharing, sharing shall be minimized and such items and equipment shall be disinfected between uses by different people. Sharing of vehicles shall be minimized to the extent feasible, and high touch points (steering wheel, door handles, seatbelt buckles, armrests, shifter, etc.) shall be disinfected between users.</w:t>
      </w:r>
    </w:p>
    <w:p w:rsidR="00B92391" w:rsidRDefault="00B92391" w:rsidP="00B92391">
      <w:r>
        <w:t xml:space="preserve">3. Cleaning and disinfection of areas, material, and equipment used by a COVID-19 case during the high-risk exposure period. </w:t>
      </w:r>
    </w:p>
    <w:p w:rsidR="00B92391" w:rsidRPr="001F0049" w:rsidRDefault="00B92391" w:rsidP="00B92391">
      <w:pPr>
        <w:rPr>
          <w:i/>
        </w:rPr>
      </w:pPr>
      <w:r w:rsidRPr="001F0049">
        <w:rPr>
          <w:i/>
        </w:rPr>
        <w:t>NOTE: Cleaning and disinfecting must be done in a manner that does not create a hazard to employees. See Group 2 and Group 16 of the General Industry Safety Orders for further information.</w:t>
      </w:r>
    </w:p>
    <w:p w:rsidR="00B92391" w:rsidRDefault="00B92391" w:rsidP="00B92391">
      <w:r>
        <w:t>(D) To protect employees from COVID-19 hazards, the employer shall evaluate its handwashing facilities, determine the need for additional facilities, encourage and allow time for employee handwashing, and provide employees with an effective hand sanitizer. Employers shall encourage employees to wash their hands for at least 20 seconds each time. Provision or use of hand sanitizers with methyl alcohol is prohibited.</w:t>
      </w:r>
    </w:p>
    <w:p w:rsidR="00B92391" w:rsidRDefault="00B92391" w:rsidP="00B92391">
      <w:r>
        <w:t>(E) Personal protective equipment.</w:t>
      </w:r>
    </w:p>
    <w:p w:rsidR="00B92391" w:rsidRDefault="00B92391" w:rsidP="00B92391">
      <w:r>
        <w:lastRenderedPageBreak/>
        <w:t>1. Employers shall evaluate the need for personal protective equipment to prevent exposure to COVID-19 hazards, such as gloves, goggles, and face shields, and provide such personal protective equipment as needed.</w:t>
      </w:r>
    </w:p>
    <w:p w:rsidR="00B92391" w:rsidRDefault="00B92391" w:rsidP="00B92391">
      <w:r>
        <w:t>2. Employers shall evaluate the need for respiratory protection in accordance with section 5144 when the physical distancing requirements in subsection (c)(6) are not feasible or are not maintained.</w:t>
      </w:r>
    </w:p>
    <w:p w:rsidR="00B92391" w:rsidRDefault="00B92391" w:rsidP="00B92391">
      <w:r>
        <w:t>3. Employers shall provide and ensure use of respirators in accordance with section 5144 when deemed necessary by the Division through the Issuance of Order to Take Special Action, in accordance with title 8 section 332.3.</w:t>
      </w:r>
    </w:p>
    <w:p w:rsidR="00B92391" w:rsidRDefault="00B92391" w:rsidP="00B92391">
      <w:r>
        <w:t>4. Employers shall provide and ensure use of eye protection and respiratory protection in accordance with section 5144 when employees are exposed to procedures that may aerosolize potentially infectious material such as saliva or respiratory tract fluids.</w:t>
      </w:r>
    </w:p>
    <w:p w:rsidR="00B92391" w:rsidRPr="001F0049" w:rsidRDefault="00B92391" w:rsidP="00B92391">
      <w:pPr>
        <w:rPr>
          <w:i/>
        </w:rPr>
      </w:pPr>
      <w:r w:rsidRPr="001F0049">
        <w:rPr>
          <w:i/>
        </w:rPr>
        <w:t>NOTE: Examples of work covered by subsection (c)(8)(E)4. include, but are not limited to, certain dental procedures and outpatient medical specialties not covered by section 5199.</w:t>
      </w:r>
    </w:p>
    <w:p w:rsidR="00B92391" w:rsidRDefault="00B92391" w:rsidP="00B92391">
      <w:r>
        <w:t>(9) Reporting, recordkeeping, and access.</w:t>
      </w:r>
    </w:p>
    <w:p w:rsidR="00B92391" w:rsidRDefault="00B92391" w:rsidP="00B92391">
      <w:r>
        <w:t>(A) The employer shall report information about COVID-19 cases at the workplace to the local health department whenever required by law, and shall provide any related information requested by the local health department.</w:t>
      </w:r>
    </w:p>
    <w:p w:rsidR="00B92391" w:rsidRDefault="00B92391" w:rsidP="00B92391">
      <w:r>
        <w:t>(B) The employer shall report immediately to the Division any COVID-19-related serious illnesses or death, as defined under section 330(h), of an employee occurring in a place of employment or in connection with any employment.</w:t>
      </w:r>
    </w:p>
    <w:p w:rsidR="00B92391" w:rsidRDefault="00B92391" w:rsidP="00B92391">
      <w:r>
        <w:t>(C) The employer shall maintain records of the steps taken to implement the written COVID-19 Prevention Program in accordance with section 3203(b).</w:t>
      </w:r>
    </w:p>
    <w:p w:rsidR="00B92391" w:rsidRDefault="00B92391" w:rsidP="00B92391">
      <w:r>
        <w:t>(D) The written COVID-19 Prevention Program shall be made available at the workplace to employees, authorized employee representatives, and to representatives of the Division immediately upon request.</w:t>
      </w:r>
    </w:p>
    <w:p w:rsidR="00B92391" w:rsidRDefault="00B92391" w:rsidP="00B92391">
      <w:r>
        <w:t>(E) The employer shall keep a record of and track all COVID-19 cases with the employee’s name, contact information, occupation, location where the employee worked, the date of the last day at the workplace, and the date of a positive COVID-19 test. Medical information shall be kept confidential in accordance with subsections (c)(3)(C) and (c)(3)(D). The information shall be made available to employees, authorized employee representatives, or as otherwise required by law, with personal identifying information removed.</w:t>
      </w:r>
    </w:p>
    <w:p w:rsidR="00B92391" w:rsidRDefault="00B92391" w:rsidP="00B92391">
      <w:r>
        <w:t>Note: Subsection (c)(9)(E) does not alter the right of employees or their representatives to request and obtain an employer’s Log of Work-Related Injuries and Illnesses (Log 300), without redaction, or to request and obtain information as otherwise allowed by law.</w:t>
      </w:r>
    </w:p>
    <w:p w:rsidR="00B92391" w:rsidRDefault="00B92391" w:rsidP="00B92391">
      <w:r>
        <w:t>(10) Exclusion of COVID-19 cases. The purpose of this subsection is to limit transmission of COVID-19 in the workplace.</w:t>
      </w:r>
    </w:p>
    <w:p w:rsidR="00B92391" w:rsidRDefault="00B92391" w:rsidP="00B92391">
      <w:r>
        <w:t>(A) Employers shall ensure that COVID-19 cases are excluded from the workplace until the return to work requirements of subsection (c)(11) are met.</w:t>
      </w:r>
    </w:p>
    <w:p w:rsidR="00B92391" w:rsidRDefault="00B92391" w:rsidP="00B92391">
      <w:r>
        <w:lastRenderedPageBreak/>
        <w:t>(B) Employers shall exclude employees with COVID-19 exposure from the workplace for 14 days after the last known COVID-19 exposure to a COVID-19 case.</w:t>
      </w:r>
    </w:p>
    <w:p w:rsidR="00B92391" w:rsidRDefault="00B92391" w:rsidP="00B92391">
      <w:r>
        <w:t xml:space="preserve">(C) For employees excluded from work under subsection (c)(10) and otherwise able and available to work, employers shall continue and maintain an employee’s earnings, seniority, and all other employee rights and benefits, including the employee's right to their former job status, as if the employee had not been removed from their job. </w:t>
      </w:r>
    </w:p>
    <w:p w:rsidR="00B92391" w:rsidRDefault="00B92391" w:rsidP="00B92391">
      <w:r>
        <w:t>Employers may use employer-provided employee sick leave benefits for this purpose and consider benefit payments from public sources in determining how to maintain earnings, rights and benefits, where permitted by law and when not covered by workers’ compensation.</w:t>
      </w:r>
    </w:p>
    <w:p w:rsidR="00B92391" w:rsidRDefault="00B92391" w:rsidP="00B92391">
      <w:r>
        <w:t>EXCEPTION 1: Subsection (c)(10)(C) does not apply to any period of time during which the employee is unable to work for reasons other than protecting persons at the workplace from possible COVID-19 transmission.</w:t>
      </w:r>
    </w:p>
    <w:p w:rsidR="00B92391" w:rsidRDefault="00B92391" w:rsidP="00B92391">
      <w:r>
        <w:t>EXCEPTION 2: Subsection (c)(10)(C) does not apply where the employer demonstrates that the COVID-19 exposure is not work related.</w:t>
      </w:r>
    </w:p>
    <w:p w:rsidR="00B92391" w:rsidRDefault="00B92391" w:rsidP="00B92391">
      <w:r>
        <w:t>(D) Subsection (c)(10) does not limit any other applicable law, employer policy, or collective bargaining agreement that provides for greater protections.</w:t>
      </w:r>
    </w:p>
    <w:p w:rsidR="00B92391" w:rsidRDefault="00B92391" w:rsidP="00B92391">
      <w:r>
        <w:t>(E) At the time of exclusion, the employer shall provide the employee the information on benefits described in subsections (c)(5)(B) and (c)(10)(C).</w:t>
      </w:r>
    </w:p>
    <w:p w:rsidR="00B92391" w:rsidRDefault="00B92391" w:rsidP="00B92391">
      <w:r>
        <w:t>EXCEPTION to subsection (c)(10): Employees who have not been excluded or isolated by the local health department need not be excluded by the employer, if they are temporarily reassigned to work where they do not have contact with other persons until the return to work requirements of subsection (c)(11) are met.</w:t>
      </w:r>
    </w:p>
    <w:p w:rsidR="00B92391" w:rsidRDefault="00B92391" w:rsidP="00B92391">
      <w:r>
        <w:t>(11) Return to work criteria.</w:t>
      </w:r>
    </w:p>
    <w:p w:rsidR="00B92391" w:rsidRDefault="00B92391" w:rsidP="00B92391">
      <w:r>
        <w:t>(A) COVID-19 cases with COVID-19 symptoms shall not return to work until:</w:t>
      </w:r>
    </w:p>
    <w:p w:rsidR="00B92391" w:rsidRDefault="00B92391" w:rsidP="00B92391">
      <w:r>
        <w:t>1. At least 24 hours have passed since a fever of 100.4 or higher has resolved without the use of fever-reducing medications;</w:t>
      </w:r>
    </w:p>
    <w:p w:rsidR="00B92391" w:rsidRDefault="00B92391" w:rsidP="00B92391">
      <w:r>
        <w:t>2. COVID-19 symptoms have improved; and</w:t>
      </w:r>
    </w:p>
    <w:p w:rsidR="00B92391" w:rsidRDefault="00B92391" w:rsidP="00B92391">
      <w:r>
        <w:t>3. At least 10 days have passed since COVID-19 symptoms first appeared.</w:t>
      </w:r>
    </w:p>
    <w:p w:rsidR="00B92391" w:rsidRDefault="00B92391" w:rsidP="00B92391">
      <w:r>
        <w:t>(B) COVID-19 cases who tested positive but never developed COVID-19 symptoms shall not return to work until a minimum of 10 days have passed since the date of specimen collection of their first positive COVID-19 test.</w:t>
      </w:r>
    </w:p>
    <w:p w:rsidR="00B92391" w:rsidRDefault="00B92391" w:rsidP="00B92391">
      <w:r>
        <w:t>(C) A negative COVID-19 test shall not be required for an employee to return to work.</w:t>
      </w:r>
    </w:p>
    <w:p w:rsidR="00B92391" w:rsidRDefault="00B92391" w:rsidP="00B92391">
      <w:r>
        <w:t>(D) If an order to isolate or quarantine an employee is issued by a local or state health official, the employee shall not return to work until the period of isolation or quarantine is completed or the order is lifted. If no period was specified, then the period shall be 10 days from the time the order to isolate was effective, or 14 days from the time the order to quarantine was effective.</w:t>
      </w:r>
    </w:p>
    <w:p w:rsidR="00B92391" w:rsidRDefault="00B92391" w:rsidP="00B92391">
      <w:r>
        <w:lastRenderedPageBreak/>
        <w:t>(E) If there are no violations of local or state health officer orders for isolation or quarantine, the Division may, upon request, allow employees to return to work on the basis that the removal of an employee would create undue risk to a community’s health and safety. In such cases, the employer shall develop, implement, and maintain effective control measures to prevent transmission in the workplace including providing isolation for the employee at the workplace and, if isolation is not possible, the use of respiratory protection in the workplace.</w:t>
      </w:r>
    </w:p>
    <w:p w:rsidR="00B92391" w:rsidRPr="001F0049" w:rsidRDefault="00B92391" w:rsidP="00B92391">
      <w:pPr>
        <w:rPr>
          <w:i/>
        </w:rPr>
      </w:pPr>
      <w:r w:rsidRPr="001F0049">
        <w:rPr>
          <w:i/>
        </w:rPr>
        <w:t>Note: Authority cited: Section 142.3, Labor Code. Reference: Sections 142.3 and 144.6, Labor Code.</w:t>
      </w:r>
    </w:p>
    <w:p w:rsidR="00B92391" w:rsidRDefault="00B92391" w:rsidP="00B92391">
      <w:r>
        <w:br w:type="page"/>
      </w:r>
    </w:p>
    <w:p w:rsidR="00B92391" w:rsidRPr="001F0049" w:rsidRDefault="00B92391" w:rsidP="00D46C16">
      <w:pPr>
        <w:pStyle w:val="Heading2"/>
      </w:pPr>
      <w:bookmarkStart w:id="74" w:name="_Toc57052546"/>
      <w:r w:rsidRPr="001F0049">
        <w:lastRenderedPageBreak/>
        <w:t>§ 3205.1. Multiple COVID-19 Infections and COVID-19 Outbreaks.</w:t>
      </w:r>
      <w:bookmarkEnd w:id="74"/>
    </w:p>
    <w:p w:rsidR="00B92391" w:rsidRPr="002D6A8F" w:rsidRDefault="00B92391" w:rsidP="00B92391">
      <w:r w:rsidRPr="002D6A8F">
        <w:t>(a) Scope.</w:t>
      </w:r>
    </w:p>
    <w:p w:rsidR="00B92391" w:rsidRDefault="00B92391" w:rsidP="00B92391">
      <w:r>
        <w:t>(1) This section applies to a place of employment covered by section 3205 if it has been identified by a local health department as the location of a COVID-19 outbreak or when there are three or more COVID-19 cases in an exposed workplace within a 14-day period.</w:t>
      </w:r>
    </w:p>
    <w:p w:rsidR="00B92391" w:rsidRDefault="00B92391" w:rsidP="00B92391">
      <w:r>
        <w:t>(2) This section shall apply until there are no new COVID-19 cases detected in a workplace for a 14-day period.</w:t>
      </w:r>
    </w:p>
    <w:p w:rsidR="00B92391" w:rsidRDefault="00B92391" w:rsidP="00B92391">
      <w:r>
        <w:t xml:space="preserve">(b) </w:t>
      </w:r>
      <w:r w:rsidRPr="001F0049">
        <w:t>COVID-19 testing</w:t>
      </w:r>
      <w:r>
        <w:t>.</w:t>
      </w:r>
    </w:p>
    <w:p w:rsidR="00B92391" w:rsidRDefault="00B92391" w:rsidP="00B92391">
      <w:r>
        <w:t>(1) The employer shall provide COVID-19 testing to all employees at the exposed workplace except for employees who were not present during the period of an outbreak identified by a local health department or the relevant 14-day period(s) under subsection (a), as applicable. COVID-19 testing shall be provided at no cost to employees during employees’ working hours.</w:t>
      </w:r>
    </w:p>
    <w:p w:rsidR="00B92391" w:rsidRDefault="00B92391" w:rsidP="00B92391">
      <w:r>
        <w:t>(2) COVID-19 testing shall consist of the following:</w:t>
      </w:r>
    </w:p>
    <w:p w:rsidR="00B92391" w:rsidRDefault="00B92391" w:rsidP="00B92391">
      <w:r>
        <w:t>(A) Immediately upon being covered by this section, all employees in the exposed workplace shall be tested and then tested again one week later. Negative COVID-19 test results of employees with COVID-19 exposure shall not impact the duration of any quarantine period required by, or orders issued by, the local health department.</w:t>
      </w:r>
    </w:p>
    <w:p w:rsidR="00B92391" w:rsidRDefault="00B92391" w:rsidP="00B92391">
      <w:r>
        <w:t>(B) After the first two COVID-19 tests required by (b)(2)(A), employers shall provide continuous COVID-19 testing of employees who remain at the workplace at least once per week, or more frequently if recommended by the local health department, until this section no longer applies pursuant to subsection (a)(2).</w:t>
      </w:r>
    </w:p>
    <w:p w:rsidR="00B92391" w:rsidRDefault="00B92391" w:rsidP="00B92391">
      <w:r>
        <w:t>(C) Employers shall provide additional testing when deemed necessary by the Division through the Issuance of Order to Take Special Action, in accordance with title 8 section 332.3.</w:t>
      </w:r>
    </w:p>
    <w:p w:rsidR="00B92391" w:rsidRDefault="00B92391" w:rsidP="00B92391">
      <w:r>
        <w:t xml:space="preserve">(c) </w:t>
      </w:r>
      <w:r w:rsidRPr="00022704">
        <w:t>Exclusion of COVID-19 cases</w:t>
      </w:r>
      <w:r>
        <w:t>. Employers shall ensure COVID-19 cases and employees who had COVID-19 exposure are excluded from the workplace in accordance with subsections 3205(c)(10) and (c)(11) and local health officer orders if applicable.</w:t>
      </w:r>
    </w:p>
    <w:p w:rsidR="00B92391" w:rsidRDefault="00B92391" w:rsidP="00B92391">
      <w:pPr>
        <w:pStyle w:val="NoSpacing"/>
      </w:pPr>
      <w:r w:rsidRPr="00022704">
        <w:t>(d) Investigation of workplace COVID-19 illness. The employer shall immediately</w:t>
      </w:r>
      <w:r>
        <w:t xml:space="preserve"> investigate and determine possible workplace related factors that contributed to the COVID-19 outbreak in accordance with subsection 3205(c)(3).</w:t>
      </w:r>
    </w:p>
    <w:p w:rsidR="00B92391" w:rsidRDefault="00B92391" w:rsidP="00B92391">
      <w:r w:rsidRPr="00022704">
        <w:t>(e) COVID-19 Investigation, review and hazard correction. In addition to the requirements of subsection 3205(c)(2) and 3205(c)(4), the employer shall immediately perform a review</w:t>
      </w:r>
      <w:r>
        <w:t xml:space="preserve"> of potentially relevant COVID-19 policies, procedures, and controls and implement changes as needed to prevent further spread of COVID-19. The investigation and review shall be documented and include:</w:t>
      </w:r>
    </w:p>
    <w:p w:rsidR="00B92391" w:rsidRDefault="00B92391" w:rsidP="00B92391">
      <w:r>
        <w:t>(1) Investigation of new or unabated COVID-19 hazards including the employer's leave policies and practices and whether employees are discouraged from remaining home when sick; the employer’s COVID-19 testing policies; insufficient outdoor air; insufficient air filtration; and lack of physical distancing.</w:t>
      </w:r>
    </w:p>
    <w:p w:rsidR="00B92391" w:rsidRDefault="00B92391" w:rsidP="00B92391">
      <w:r>
        <w:lastRenderedPageBreak/>
        <w:t>(2) The review shall be updated every thirty days that the outbreak continues, in response to new information or to new or previously unrecognized COVID-19 hazards, or when otherwise necessary.</w:t>
      </w:r>
    </w:p>
    <w:p w:rsidR="00B92391" w:rsidRDefault="00B92391" w:rsidP="00B92391">
      <w:r>
        <w:t>(3) The employer shall implement changes to reduce the transmission of COVID-19 based on the investigation and review required by subsections (e)(1) and (e)(2). The employer shall consider moving indoor tasks outdoors or having them performed remotely, increasing outdoor air supply when work is done indoors, improving air filtration, increasing physical distancing as much as possible, respiratory protection, and other applicable controls.</w:t>
      </w:r>
    </w:p>
    <w:p w:rsidR="00B92391" w:rsidRPr="00022704" w:rsidRDefault="00B92391" w:rsidP="00B92391">
      <w:r w:rsidRPr="00022704">
        <w:t>(f) Notifications to the local health department.</w:t>
      </w:r>
    </w:p>
    <w:p w:rsidR="00B92391" w:rsidRDefault="00B92391" w:rsidP="00B92391">
      <w:r>
        <w:t>(1) The employer shall contact the local health department immediately but no longer than 48 hours after the employer knows, or with diligent inquiry would have known, of three or more COVID-19 cases for guidance on preventing the further spread of COVID-19 within the workplace.</w:t>
      </w:r>
    </w:p>
    <w:p w:rsidR="00B92391" w:rsidRDefault="00B92391" w:rsidP="00B92391">
      <w:r>
        <w:t>(2) The employer shall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The employer shall continue to give notice to the local health department of any subsequent COVID-19 cases at the workplace.</w:t>
      </w:r>
    </w:p>
    <w:p w:rsidR="00B92391" w:rsidRDefault="00B92391" w:rsidP="00B92391">
      <w:r>
        <w:t>(3) Effective January 1, 2021, the employer shall provide all information to the local health department required by Labor Code section 6409.6.</w:t>
      </w:r>
    </w:p>
    <w:p w:rsidR="00B92391" w:rsidRPr="001F0049" w:rsidRDefault="00B92391" w:rsidP="00B92391">
      <w:pPr>
        <w:rPr>
          <w:i/>
        </w:rPr>
      </w:pPr>
      <w:r w:rsidRPr="001F0049">
        <w:rPr>
          <w:i/>
        </w:rPr>
        <w:t>Note: Authority cited: Section 142.3, Labor Code. Reference: Sections 142.3 and 144.6, Labor Code.</w:t>
      </w:r>
    </w:p>
    <w:p w:rsidR="00B92391" w:rsidRDefault="00B92391" w:rsidP="00B92391">
      <w:r>
        <w:br w:type="page"/>
      </w:r>
    </w:p>
    <w:p w:rsidR="00B92391" w:rsidRPr="001F0049" w:rsidRDefault="00B92391" w:rsidP="00D46C16">
      <w:pPr>
        <w:pStyle w:val="Heading2"/>
      </w:pPr>
      <w:bookmarkStart w:id="75" w:name="_Toc57052547"/>
      <w:r w:rsidRPr="001F0049">
        <w:lastRenderedPageBreak/>
        <w:t>§ 3205.2. Major COVID-19 Outbreaks.</w:t>
      </w:r>
      <w:bookmarkEnd w:id="75"/>
    </w:p>
    <w:p w:rsidR="00B92391" w:rsidRPr="00022704" w:rsidRDefault="00B92391" w:rsidP="00B92391">
      <w:r w:rsidRPr="00022704">
        <w:t>(a) Scope.</w:t>
      </w:r>
    </w:p>
    <w:p w:rsidR="00B92391" w:rsidRDefault="00B92391" w:rsidP="00B92391">
      <w:r>
        <w:t xml:space="preserve">(1) This section applies to any place of employment covered by section 3205 when there are 20 or more COVID-19 cases in an exposed workplace within a 30-day period. </w:t>
      </w:r>
    </w:p>
    <w:p w:rsidR="00B92391" w:rsidRDefault="00B92391" w:rsidP="00B92391">
      <w:r>
        <w:t>(2) This section shall apply until there are no new COVID-19 cases detected in a workplace for a 14-day period.</w:t>
      </w:r>
    </w:p>
    <w:p w:rsidR="00B92391" w:rsidRDefault="00B92391" w:rsidP="00B92391">
      <w:r w:rsidRPr="00022704">
        <w:t>(b) COVID-19 testing. Employers shall provide twice a week COVID-19 testing, or more frequently</w:t>
      </w:r>
      <w:r>
        <w:t xml:space="preserve"> if recommended by the local health department, to all employees present at the exposed workplace during the relevant 30-day period(s) and who remain at the workplace.</w:t>
      </w:r>
    </w:p>
    <w:p w:rsidR="00B92391" w:rsidRDefault="00B92391" w:rsidP="00B92391">
      <w:r>
        <w:t>COVID-19 testing shall be provided at no cost to employees during employees’ working hours.</w:t>
      </w:r>
    </w:p>
    <w:p w:rsidR="00B92391" w:rsidRDefault="00B92391" w:rsidP="00B92391">
      <w:r w:rsidRPr="00022704">
        <w:t>(c) Exclusion of COVID-19 cases. Employers shall ensure COVID-19 cases and employees with</w:t>
      </w:r>
      <w:r>
        <w:t xml:space="preserve"> COVID-19 exposure are excluded from the workplace in accordance with subsections 3205(c)(10) and (c)(11) and any relevant local health department orders.</w:t>
      </w:r>
    </w:p>
    <w:p w:rsidR="00B92391" w:rsidRDefault="00B92391" w:rsidP="00B92391">
      <w:r w:rsidRPr="00022704">
        <w:t>(d) Investigation of workplace COVID-19 illnesses. The employer shall comply with the</w:t>
      </w:r>
      <w:r>
        <w:t xml:space="preserve"> requirements of subsection 3205(c)(3).</w:t>
      </w:r>
    </w:p>
    <w:p w:rsidR="00B92391" w:rsidRDefault="00B92391" w:rsidP="00B92391">
      <w:r w:rsidRPr="00022704">
        <w:t>(e) COVID-19 hazard correction. In addition to the requirements of subsection 3205(c)(4), the</w:t>
      </w:r>
      <w:r>
        <w:t xml:space="preserve"> employer shall take the following actions:</w:t>
      </w:r>
    </w:p>
    <w:p w:rsidR="00B92391" w:rsidRDefault="00B92391" w:rsidP="00B92391">
      <w:r>
        <w:t>(1) In buildings or structures with mechanical ventilation, employers shall filter recirculated air with Minimum Efficiency Reporting Value (MERV) 13 or higher efficiency filters if compatible with the ventilation system. If MERV-13 or higher filters are not compatible with the ventilation system, employers shall use filters with the highest compatible filtering efficiency. Employers shall also evaluate whether portable or mounted High Efficiency Particulate Air (HEPA) filtration units, or other air cleaning systems would reduce the risk of transmission and shall implement their use to the degree feasible.</w:t>
      </w:r>
    </w:p>
    <w:p w:rsidR="00B92391" w:rsidRDefault="00B92391" w:rsidP="00B92391">
      <w:r>
        <w:t>(2) The employer shall determine the need for a respiratory protection program or changes to an existing respiratory protection program under section 5144 to address COVID-19 hazards.</w:t>
      </w:r>
    </w:p>
    <w:p w:rsidR="00B92391" w:rsidRDefault="00B92391" w:rsidP="00B92391">
      <w:r>
        <w:t>(3) The employer shall evaluate whether to halt some or all operations at the workplace until COVID-19 hazards have been corrected.</w:t>
      </w:r>
    </w:p>
    <w:p w:rsidR="00B92391" w:rsidRDefault="00B92391" w:rsidP="00B92391">
      <w:r>
        <w:t>(4) Any other control measures deemed necessary by the Division through the Issuance of Order to Take Special Action, in accordance with title 8 section 332.3.</w:t>
      </w:r>
    </w:p>
    <w:p w:rsidR="00B92391" w:rsidRDefault="00B92391" w:rsidP="00B92391">
      <w:r w:rsidRPr="00022704">
        <w:t>(f) Notifications to the local health department. Employers shall comply with the</w:t>
      </w:r>
      <w:r>
        <w:t xml:space="preserve"> requirements of section 3205.1(f).</w:t>
      </w:r>
    </w:p>
    <w:p w:rsidR="00B92391" w:rsidRPr="001F0049" w:rsidRDefault="00B92391" w:rsidP="00B92391">
      <w:pPr>
        <w:rPr>
          <w:i/>
        </w:rPr>
      </w:pPr>
      <w:r w:rsidRPr="001F0049">
        <w:rPr>
          <w:i/>
        </w:rPr>
        <w:t>Note: Authority cited: Section 142.3, Labor Code. Reference: Sections 142.3 and 144.6, Labor Code.</w:t>
      </w:r>
    </w:p>
    <w:p w:rsidR="00B92391" w:rsidRDefault="00B92391" w:rsidP="00B92391"/>
    <w:p w:rsidR="00B92391" w:rsidRPr="00B92391" w:rsidRDefault="00B92391" w:rsidP="00B92391"/>
    <w:p w:rsidR="00D731EF" w:rsidRDefault="00D731EF"/>
    <w:p w:rsidR="00D731EF" w:rsidRDefault="00D731EF">
      <w:r>
        <w:lastRenderedPageBreak/>
        <w:br w:type="page"/>
      </w:r>
    </w:p>
    <w:p w:rsidR="00D731EF" w:rsidRDefault="006F45D1">
      <w:r>
        <w:lastRenderedPageBreak/>
        <w:softHyphen/>
      </w:r>
      <w:r>
        <w:softHyphen/>
      </w:r>
      <w:r>
        <w:softHyphen/>
      </w:r>
      <w:r>
        <w:softHyphen/>
      </w:r>
      <w:r>
        <w:softHyphen/>
      </w:r>
      <w:r>
        <w:softHyphen/>
      </w:r>
    </w:p>
    <w:sectPr w:rsidR="00D731EF" w:rsidSect="00FF7994">
      <w:headerReference w:type="default" r:id="rId45"/>
      <w:footerReference w:type="default" r:id="rId46"/>
      <w:pgSz w:w="12240" w:h="15840"/>
      <w:pgMar w:top="1440" w:right="1440" w:bottom="1440" w:left="1440" w:header="27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0B" w:rsidRDefault="0061710B" w:rsidP="005D4DE8">
      <w:pPr>
        <w:spacing w:after="0" w:line="240" w:lineRule="auto"/>
      </w:pPr>
      <w:r>
        <w:separator/>
      </w:r>
    </w:p>
  </w:endnote>
  <w:endnote w:type="continuationSeparator" w:id="0">
    <w:p w:rsidR="0061710B" w:rsidRDefault="0061710B" w:rsidP="005D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47" w:rsidRDefault="008C2947" w:rsidP="005D4DE8">
    <w:pPr>
      <w:pStyle w:val="Footer"/>
    </w:pPr>
    <w:r>
      <w:t xml:space="preserve">Provided by: </w:t>
    </w:r>
    <w:hyperlink r:id="rId1" w:history="1">
      <w:r w:rsidRPr="00537E5B">
        <w:rPr>
          <w:rStyle w:val="Hyperlink"/>
        </w:rPr>
        <w:t>Schools Insurance Authority</w:t>
      </w:r>
    </w:hyperlink>
    <w:r>
      <w:tab/>
    </w:r>
    <w:r>
      <w:tab/>
      <w:t>Published:  November 30, 2020</w:t>
    </w:r>
  </w:p>
  <w:p w:rsidR="008C2947" w:rsidRDefault="008C2947" w:rsidP="005D4DE8">
    <w:pPr>
      <w:pStyle w:val="Footer"/>
      <w:jc w:val="center"/>
    </w:pPr>
    <w:r>
      <w:t xml:space="preserve">Page </w:t>
    </w:r>
    <w:r>
      <w:fldChar w:fldCharType="begin"/>
    </w:r>
    <w:r>
      <w:instrText xml:space="preserve"> PAGE  \* Arabic  \* MERGEFORMAT </w:instrText>
    </w:r>
    <w:r>
      <w:fldChar w:fldCharType="separate"/>
    </w:r>
    <w:r w:rsidR="00152101">
      <w:rPr>
        <w:noProof/>
      </w:rPr>
      <w:t>12</w:t>
    </w:r>
    <w:r>
      <w:fldChar w:fldCharType="end"/>
    </w:r>
    <w:r>
      <w:t xml:space="preserve"> of </w:t>
    </w:r>
    <w:fldSimple w:instr=" SECTIONPAGES   \* MERGEFORMAT ">
      <w:r w:rsidR="00152101">
        <w:rPr>
          <w:noProof/>
        </w:rPr>
        <w:t>37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0B" w:rsidRDefault="0061710B" w:rsidP="005D4DE8">
      <w:pPr>
        <w:spacing w:after="0" w:line="240" w:lineRule="auto"/>
      </w:pPr>
      <w:r>
        <w:separator/>
      </w:r>
    </w:p>
  </w:footnote>
  <w:footnote w:type="continuationSeparator" w:id="0">
    <w:p w:rsidR="0061710B" w:rsidRDefault="0061710B" w:rsidP="005D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47" w:rsidRPr="005D4DE8" w:rsidRDefault="008C2947" w:rsidP="005D4DE8">
    <w:pPr>
      <w:pStyle w:val="Title"/>
      <w:rPr>
        <w:sz w:val="36"/>
      </w:rPr>
    </w:pPr>
    <w:r w:rsidRPr="005D4DE8">
      <w:rPr>
        <w:sz w:val="36"/>
      </w:rPr>
      <w:t>COVID-19 Prevention Program</w:t>
    </w:r>
  </w:p>
  <w:p w:rsidR="008C2947" w:rsidRPr="005D4DE8" w:rsidRDefault="008C2947" w:rsidP="005D4DE8">
    <w:pPr>
      <w:rPr>
        <w:i/>
        <w:sz w:val="20"/>
      </w:rPr>
    </w:pPr>
    <w:r>
      <w:t xml:space="preserve">An Addendum to the Injury and Illness Program:  </w:t>
    </w:r>
    <w:r w:rsidRPr="005D4DE8">
      <w:rPr>
        <w:i/>
        <w:sz w:val="20"/>
      </w:rPr>
      <w:t>In accordance with TITLE 8, DIVISION 1, CHAPTER 4, Subchapter 7. General Industry Safety Orders Section 3205, COVID-19 Prevention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4C"/>
    <w:multiLevelType w:val="multilevel"/>
    <w:tmpl w:val="3D00B0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E6B4A37"/>
    <w:multiLevelType w:val="multilevel"/>
    <w:tmpl w:val="3D00B0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FD92EAF"/>
    <w:multiLevelType w:val="hybridMultilevel"/>
    <w:tmpl w:val="408A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624D9"/>
    <w:multiLevelType w:val="hybridMultilevel"/>
    <w:tmpl w:val="BF20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0E30"/>
    <w:multiLevelType w:val="hybridMultilevel"/>
    <w:tmpl w:val="F3DE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31FA"/>
    <w:multiLevelType w:val="hybridMultilevel"/>
    <w:tmpl w:val="EC086F9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5F74C3D"/>
    <w:multiLevelType w:val="multilevel"/>
    <w:tmpl w:val="342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C1134"/>
    <w:multiLevelType w:val="hybridMultilevel"/>
    <w:tmpl w:val="4E88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0B34"/>
    <w:multiLevelType w:val="hybridMultilevel"/>
    <w:tmpl w:val="F2D45F4C"/>
    <w:lvl w:ilvl="0" w:tplc="37C83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21998"/>
    <w:multiLevelType w:val="hybridMultilevel"/>
    <w:tmpl w:val="377A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16A86"/>
    <w:multiLevelType w:val="hybridMultilevel"/>
    <w:tmpl w:val="D420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02C87"/>
    <w:multiLevelType w:val="multilevel"/>
    <w:tmpl w:val="3D00B0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365D5BD5"/>
    <w:multiLevelType w:val="multilevel"/>
    <w:tmpl w:val="3A3804C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37DD6936"/>
    <w:multiLevelType w:val="hybridMultilevel"/>
    <w:tmpl w:val="00D6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54953"/>
    <w:multiLevelType w:val="hybridMultilevel"/>
    <w:tmpl w:val="92CA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92C15"/>
    <w:multiLevelType w:val="hybridMultilevel"/>
    <w:tmpl w:val="9A2C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6850"/>
    <w:multiLevelType w:val="hybridMultilevel"/>
    <w:tmpl w:val="78F4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637D5"/>
    <w:multiLevelType w:val="hybridMultilevel"/>
    <w:tmpl w:val="56D81FC6"/>
    <w:lvl w:ilvl="0" w:tplc="37C83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6521C"/>
    <w:multiLevelType w:val="hybridMultilevel"/>
    <w:tmpl w:val="708C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500DB"/>
    <w:multiLevelType w:val="multilevel"/>
    <w:tmpl w:val="342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56313"/>
    <w:multiLevelType w:val="hybridMultilevel"/>
    <w:tmpl w:val="5ECE9F9E"/>
    <w:lvl w:ilvl="0" w:tplc="DAAEE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D18FB"/>
    <w:multiLevelType w:val="hybridMultilevel"/>
    <w:tmpl w:val="EF7CE99C"/>
    <w:lvl w:ilvl="0" w:tplc="BC2C6D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660542"/>
    <w:multiLevelType w:val="hybridMultilevel"/>
    <w:tmpl w:val="3998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1301"/>
    <w:multiLevelType w:val="hybridMultilevel"/>
    <w:tmpl w:val="7708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6783F"/>
    <w:multiLevelType w:val="hybridMultilevel"/>
    <w:tmpl w:val="9566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113AB"/>
    <w:multiLevelType w:val="hybridMultilevel"/>
    <w:tmpl w:val="5BA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C7563"/>
    <w:multiLevelType w:val="multilevel"/>
    <w:tmpl w:val="342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60D1A"/>
    <w:multiLevelType w:val="hybridMultilevel"/>
    <w:tmpl w:val="B190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26574"/>
    <w:multiLevelType w:val="hybridMultilevel"/>
    <w:tmpl w:val="EABE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8"/>
  </w:num>
  <w:num w:numId="4">
    <w:abstractNumId w:val="17"/>
  </w:num>
  <w:num w:numId="5">
    <w:abstractNumId w:val="13"/>
  </w:num>
  <w:num w:numId="6">
    <w:abstractNumId w:val="14"/>
  </w:num>
  <w:num w:numId="7">
    <w:abstractNumId w:val="21"/>
  </w:num>
  <w:num w:numId="8">
    <w:abstractNumId w:val="21"/>
  </w:num>
  <w:num w:numId="9">
    <w:abstractNumId w:val="2"/>
  </w:num>
  <w:num w:numId="10">
    <w:abstractNumId w:val="22"/>
  </w:num>
  <w:num w:numId="11">
    <w:abstractNumId w:val="15"/>
  </w:num>
  <w:num w:numId="12">
    <w:abstractNumId w:val="3"/>
  </w:num>
  <w:num w:numId="13">
    <w:abstractNumId w:val="4"/>
  </w:num>
  <w:num w:numId="14">
    <w:abstractNumId w:val="5"/>
  </w:num>
  <w:num w:numId="15">
    <w:abstractNumId w:val="23"/>
  </w:num>
  <w:num w:numId="16">
    <w:abstractNumId w:val="12"/>
  </w:num>
  <w:num w:numId="17">
    <w:abstractNumId w:val="11"/>
  </w:num>
  <w:num w:numId="18">
    <w:abstractNumId w:val="1"/>
  </w:num>
  <w:num w:numId="19">
    <w:abstractNumId w:val="0"/>
  </w:num>
  <w:num w:numId="20">
    <w:abstractNumId w:val="20"/>
  </w:num>
  <w:num w:numId="21">
    <w:abstractNumId w:val="26"/>
  </w:num>
  <w:num w:numId="22">
    <w:abstractNumId w:val="10"/>
  </w:num>
  <w:num w:numId="23">
    <w:abstractNumId w:val="16"/>
  </w:num>
  <w:num w:numId="24">
    <w:abstractNumId w:val="7"/>
  </w:num>
  <w:num w:numId="25">
    <w:abstractNumId w:val="18"/>
  </w:num>
  <w:num w:numId="26">
    <w:abstractNumId w:val="27"/>
  </w:num>
  <w:num w:numId="27">
    <w:abstractNumId w:val="9"/>
  </w:num>
  <w:num w:numId="28">
    <w:abstractNumId w:val="28"/>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F6"/>
    <w:rsid w:val="0000509C"/>
    <w:rsid w:val="0006783A"/>
    <w:rsid w:val="000E14DB"/>
    <w:rsid w:val="000E4EE1"/>
    <w:rsid w:val="0014040F"/>
    <w:rsid w:val="00147EAA"/>
    <w:rsid w:val="00152101"/>
    <w:rsid w:val="001B0DF0"/>
    <w:rsid w:val="001F0049"/>
    <w:rsid w:val="002525E3"/>
    <w:rsid w:val="00256DE5"/>
    <w:rsid w:val="00277383"/>
    <w:rsid w:val="002D6A8F"/>
    <w:rsid w:val="002D7635"/>
    <w:rsid w:val="00302EDB"/>
    <w:rsid w:val="00317892"/>
    <w:rsid w:val="003217A5"/>
    <w:rsid w:val="00321D42"/>
    <w:rsid w:val="0033160A"/>
    <w:rsid w:val="00344002"/>
    <w:rsid w:val="003B4E95"/>
    <w:rsid w:val="004067A4"/>
    <w:rsid w:val="0042550C"/>
    <w:rsid w:val="0042599F"/>
    <w:rsid w:val="00432362"/>
    <w:rsid w:val="00494265"/>
    <w:rsid w:val="004B1FAB"/>
    <w:rsid w:val="00500087"/>
    <w:rsid w:val="00532CAF"/>
    <w:rsid w:val="005465CE"/>
    <w:rsid w:val="005608DD"/>
    <w:rsid w:val="0056780E"/>
    <w:rsid w:val="00584965"/>
    <w:rsid w:val="005A2FF0"/>
    <w:rsid w:val="005D4DE8"/>
    <w:rsid w:val="00612DC0"/>
    <w:rsid w:val="0061710B"/>
    <w:rsid w:val="006A541C"/>
    <w:rsid w:val="006F2A9B"/>
    <w:rsid w:val="006F45D1"/>
    <w:rsid w:val="007621B6"/>
    <w:rsid w:val="00791747"/>
    <w:rsid w:val="007E5F15"/>
    <w:rsid w:val="007E6D49"/>
    <w:rsid w:val="00845DFF"/>
    <w:rsid w:val="008547C8"/>
    <w:rsid w:val="008A2838"/>
    <w:rsid w:val="008C2947"/>
    <w:rsid w:val="00947322"/>
    <w:rsid w:val="00987F00"/>
    <w:rsid w:val="009A68E5"/>
    <w:rsid w:val="009D5E4A"/>
    <w:rsid w:val="00B92391"/>
    <w:rsid w:val="00BE5F72"/>
    <w:rsid w:val="00C25AC1"/>
    <w:rsid w:val="00C44BE1"/>
    <w:rsid w:val="00C45CE0"/>
    <w:rsid w:val="00CB6FF0"/>
    <w:rsid w:val="00D03D9B"/>
    <w:rsid w:val="00D46C16"/>
    <w:rsid w:val="00D67760"/>
    <w:rsid w:val="00D731EF"/>
    <w:rsid w:val="00D839BA"/>
    <w:rsid w:val="00DB11BB"/>
    <w:rsid w:val="00DE13BE"/>
    <w:rsid w:val="00E85EAC"/>
    <w:rsid w:val="00ED751E"/>
    <w:rsid w:val="00EF64A0"/>
    <w:rsid w:val="00F0599B"/>
    <w:rsid w:val="00F54669"/>
    <w:rsid w:val="00F760F6"/>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F6CD"/>
  <w15:chartTrackingRefBased/>
  <w15:docId w15:val="{6E421E5C-9A94-4308-9738-3FF08581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8F"/>
  </w:style>
  <w:style w:type="paragraph" w:styleId="Heading1">
    <w:name w:val="heading 1"/>
    <w:basedOn w:val="Normal"/>
    <w:next w:val="Normal"/>
    <w:link w:val="Heading1Char"/>
    <w:uiPriority w:val="9"/>
    <w:qFormat/>
    <w:rsid w:val="002D6A8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D6A8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D6A8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D6A8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D6A8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D6A8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D6A8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D6A8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D6A8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A8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D6A8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2D6A8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D6A8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D6A8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D6A8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D6A8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D6A8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D6A8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2D6A8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2D6A8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D6A8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D6A8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6A8F"/>
    <w:rPr>
      <w:rFonts w:asciiTheme="majorHAnsi" w:eastAsiaTheme="majorEastAsia" w:hAnsiTheme="majorHAnsi" w:cstheme="majorBidi"/>
    </w:rPr>
  </w:style>
  <w:style w:type="character" w:styleId="Strong">
    <w:name w:val="Strong"/>
    <w:basedOn w:val="DefaultParagraphFont"/>
    <w:uiPriority w:val="22"/>
    <w:qFormat/>
    <w:rsid w:val="002D6A8F"/>
    <w:rPr>
      <w:b/>
      <w:bCs/>
    </w:rPr>
  </w:style>
  <w:style w:type="character" w:styleId="Emphasis">
    <w:name w:val="Emphasis"/>
    <w:basedOn w:val="DefaultParagraphFont"/>
    <w:uiPriority w:val="20"/>
    <w:qFormat/>
    <w:rsid w:val="002D6A8F"/>
    <w:rPr>
      <w:i/>
      <w:iCs/>
    </w:rPr>
  </w:style>
  <w:style w:type="paragraph" w:styleId="NoSpacing">
    <w:name w:val="No Spacing"/>
    <w:uiPriority w:val="1"/>
    <w:qFormat/>
    <w:rsid w:val="002D6A8F"/>
    <w:pPr>
      <w:spacing w:after="0" w:line="240" w:lineRule="auto"/>
    </w:pPr>
  </w:style>
  <w:style w:type="paragraph" w:styleId="Quote">
    <w:name w:val="Quote"/>
    <w:basedOn w:val="Normal"/>
    <w:next w:val="Normal"/>
    <w:link w:val="QuoteChar"/>
    <w:uiPriority w:val="29"/>
    <w:qFormat/>
    <w:rsid w:val="002D6A8F"/>
    <w:pPr>
      <w:spacing w:before="120"/>
      <w:ind w:left="720" w:right="720"/>
      <w:jc w:val="center"/>
    </w:pPr>
    <w:rPr>
      <w:i/>
      <w:iCs/>
    </w:rPr>
  </w:style>
  <w:style w:type="character" w:customStyle="1" w:styleId="QuoteChar">
    <w:name w:val="Quote Char"/>
    <w:basedOn w:val="DefaultParagraphFont"/>
    <w:link w:val="Quote"/>
    <w:uiPriority w:val="29"/>
    <w:rsid w:val="002D6A8F"/>
    <w:rPr>
      <w:i/>
      <w:iCs/>
    </w:rPr>
  </w:style>
  <w:style w:type="paragraph" w:styleId="IntenseQuote">
    <w:name w:val="Intense Quote"/>
    <w:basedOn w:val="Normal"/>
    <w:next w:val="Normal"/>
    <w:link w:val="IntenseQuoteChar"/>
    <w:uiPriority w:val="30"/>
    <w:qFormat/>
    <w:rsid w:val="002D6A8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D6A8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D6A8F"/>
    <w:rPr>
      <w:i/>
      <w:iCs/>
      <w:color w:val="404040" w:themeColor="text1" w:themeTint="BF"/>
    </w:rPr>
  </w:style>
  <w:style w:type="character" w:styleId="IntenseEmphasis">
    <w:name w:val="Intense Emphasis"/>
    <w:basedOn w:val="DefaultParagraphFont"/>
    <w:uiPriority w:val="21"/>
    <w:qFormat/>
    <w:rsid w:val="002D6A8F"/>
    <w:rPr>
      <w:b w:val="0"/>
      <w:bCs w:val="0"/>
      <w:i/>
      <w:iCs/>
      <w:color w:val="5B9BD5" w:themeColor="accent1"/>
    </w:rPr>
  </w:style>
  <w:style w:type="character" w:styleId="SubtleReference">
    <w:name w:val="Subtle Reference"/>
    <w:basedOn w:val="DefaultParagraphFont"/>
    <w:uiPriority w:val="31"/>
    <w:qFormat/>
    <w:rsid w:val="002D6A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6A8F"/>
    <w:rPr>
      <w:b/>
      <w:bCs/>
      <w:smallCaps/>
      <w:color w:val="5B9BD5" w:themeColor="accent1"/>
      <w:spacing w:val="5"/>
      <w:u w:val="single"/>
    </w:rPr>
  </w:style>
  <w:style w:type="character" w:styleId="BookTitle">
    <w:name w:val="Book Title"/>
    <w:basedOn w:val="DefaultParagraphFont"/>
    <w:uiPriority w:val="33"/>
    <w:qFormat/>
    <w:rsid w:val="002D6A8F"/>
    <w:rPr>
      <w:b/>
      <w:bCs/>
      <w:smallCaps/>
    </w:rPr>
  </w:style>
  <w:style w:type="paragraph" w:styleId="TOCHeading">
    <w:name w:val="TOC Heading"/>
    <w:basedOn w:val="Heading1"/>
    <w:next w:val="Normal"/>
    <w:uiPriority w:val="39"/>
    <w:unhideWhenUsed/>
    <w:qFormat/>
    <w:rsid w:val="002D6A8F"/>
    <w:pPr>
      <w:outlineLvl w:val="9"/>
    </w:pPr>
  </w:style>
  <w:style w:type="paragraph" w:styleId="TOC1">
    <w:name w:val="toc 1"/>
    <w:basedOn w:val="Normal"/>
    <w:next w:val="Normal"/>
    <w:autoRedefine/>
    <w:uiPriority w:val="39"/>
    <w:unhideWhenUsed/>
    <w:rsid w:val="002D7635"/>
    <w:pPr>
      <w:spacing w:after="100"/>
    </w:pPr>
  </w:style>
  <w:style w:type="paragraph" w:styleId="TOC2">
    <w:name w:val="toc 2"/>
    <w:basedOn w:val="Normal"/>
    <w:next w:val="Normal"/>
    <w:autoRedefine/>
    <w:uiPriority w:val="39"/>
    <w:unhideWhenUsed/>
    <w:rsid w:val="002D7635"/>
    <w:pPr>
      <w:spacing w:after="100"/>
      <w:ind w:left="220"/>
    </w:pPr>
  </w:style>
  <w:style w:type="character" w:styleId="Hyperlink">
    <w:name w:val="Hyperlink"/>
    <w:basedOn w:val="DefaultParagraphFont"/>
    <w:uiPriority w:val="99"/>
    <w:unhideWhenUsed/>
    <w:rsid w:val="002D7635"/>
    <w:rPr>
      <w:color w:val="0563C1" w:themeColor="hyperlink"/>
      <w:u w:val="single"/>
    </w:rPr>
  </w:style>
  <w:style w:type="paragraph" w:styleId="ListParagraph">
    <w:name w:val="List Paragraph"/>
    <w:basedOn w:val="Normal"/>
    <w:uiPriority w:val="34"/>
    <w:qFormat/>
    <w:rsid w:val="0042599F"/>
    <w:pPr>
      <w:ind w:left="720"/>
      <w:contextualSpacing/>
    </w:pPr>
  </w:style>
  <w:style w:type="paragraph" w:styleId="Header">
    <w:name w:val="header"/>
    <w:basedOn w:val="Normal"/>
    <w:link w:val="HeaderChar"/>
    <w:uiPriority w:val="99"/>
    <w:unhideWhenUsed/>
    <w:rsid w:val="005D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DE8"/>
  </w:style>
  <w:style w:type="paragraph" w:styleId="Footer">
    <w:name w:val="footer"/>
    <w:basedOn w:val="Normal"/>
    <w:link w:val="FooterChar"/>
    <w:uiPriority w:val="99"/>
    <w:unhideWhenUsed/>
    <w:rsid w:val="005D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DE8"/>
  </w:style>
  <w:style w:type="paragraph" w:styleId="NormalWeb">
    <w:name w:val="Normal (Web)"/>
    <w:basedOn w:val="Normal"/>
    <w:uiPriority w:val="99"/>
    <w:unhideWhenUsed/>
    <w:rsid w:val="00D731EF"/>
    <w:pPr>
      <w:spacing w:before="100" w:beforeAutospacing="1" w:after="100" w:afterAutospacing="1" w:line="240" w:lineRule="auto"/>
    </w:pPr>
    <w:rPr>
      <w:rFonts w:ascii="Times New Roman" w:hAnsi="Times New Roman"/>
      <w:sz w:val="20"/>
      <w:szCs w:val="24"/>
    </w:rPr>
  </w:style>
  <w:style w:type="character" w:customStyle="1" w:styleId="uppercasetext">
    <w:name w:val="uppercasetext"/>
    <w:basedOn w:val="DefaultParagraphFont"/>
    <w:rsid w:val="00D731EF"/>
  </w:style>
  <w:style w:type="character" w:customStyle="1" w:styleId="field">
    <w:name w:val="field"/>
    <w:basedOn w:val="DefaultParagraphFont"/>
    <w:rsid w:val="00D731EF"/>
  </w:style>
  <w:style w:type="paragraph" w:styleId="TOC3">
    <w:name w:val="toc 3"/>
    <w:basedOn w:val="Normal"/>
    <w:next w:val="Normal"/>
    <w:autoRedefine/>
    <w:uiPriority w:val="39"/>
    <w:unhideWhenUsed/>
    <w:rsid w:val="00D731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8220">
      <w:bodyDiv w:val="1"/>
      <w:marLeft w:val="0"/>
      <w:marRight w:val="0"/>
      <w:marTop w:val="0"/>
      <w:marBottom w:val="0"/>
      <w:divBdr>
        <w:top w:val="none" w:sz="0" w:space="0" w:color="auto"/>
        <w:left w:val="none" w:sz="0" w:space="0" w:color="auto"/>
        <w:bottom w:val="none" w:sz="0" w:space="0" w:color="auto"/>
        <w:right w:val="none" w:sz="0" w:space="0" w:color="auto"/>
      </w:divBdr>
    </w:div>
    <w:div w:id="14388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99.html" TargetMode="External"/><Relationship Id="rId13" Type="http://schemas.openxmlformats.org/officeDocument/2006/relationships/hyperlink" Target="https://covid19.ca.gov/safer-economy/" TargetMode="External"/><Relationship Id="rId18" Type="http://schemas.openxmlformats.org/officeDocument/2006/relationships/hyperlink" Target="https://www.dir.ca.gov/dlse/Comparison-COVID-19-Paid-Leave.html" TargetMode="External"/><Relationship Id="rId26" Type="http://schemas.openxmlformats.org/officeDocument/2006/relationships/hyperlink" Target="https://www.cdph.ca.gov/Programs/CID/DCDC/CDPH%20Document%20Library/COVID-19/Schools%20Reopening%20Recommendations.pdf" TargetMode="External"/><Relationship Id="rId39" Type="http://schemas.openxmlformats.org/officeDocument/2006/relationships/hyperlink" Target="https://apps.cdpr.ca.gov/schoolipm/school_ipm_law/hand_sanitizers.pdf" TargetMode="External"/><Relationship Id="rId3" Type="http://schemas.openxmlformats.org/officeDocument/2006/relationships/styles" Target="styles.xml"/><Relationship Id="rId21" Type="http://schemas.openxmlformats.org/officeDocument/2006/relationships/hyperlink" Target="https://files.covid19.ca.gov/pdf/guidance-schools--en.pdf" TargetMode="External"/><Relationship Id="rId34" Type="http://schemas.openxmlformats.org/officeDocument/2006/relationships/hyperlink" Target="https://www.dir.ca.gov/dosh/dosh_publications/N95-mask-questions.pdf" TargetMode="External"/><Relationship Id="rId42" Type="http://schemas.openxmlformats.org/officeDocument/2006/relationships/hyperlink" Target="https://www.epa.gov/iaq-schools/epa-supports-healthy-indoor-environments-schools-during-covid-19-pandemi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ph.ca.gov/Programs/CID/DCDC/CDPH%20Document%20Library/COVID-19/CDPH-Home-Isolation-Guidance_9-16-2020.pdf" TargetMode="External"/><Relationship Id="rId17" Type="http://schemas.openxmlformats.org/officeDocument/2006/relationships/hyperlink" Target="https://files.covid19.ca.gov/pdf/responding-to-covid19-workplace--en.pdf" TargetMode="External"/><Relationship Id="rId25" Type="http://schemas.openxmlformats.org/officeDocument/2006/relationships/hyperlink" Target="https://cifstate.org/mediacenter/releases/2019-20/PR-34_7.20.20_CIF_Statement_2020-21_Sports_Calendar_Final.pdf" TargetMode="External"/><Relationship Id="rId33" Type="http://schemas.openxmlformats.org/officeDocument/2006/relationships/hyperlink" Target="https://www.cdc.gov/coronavirus/2019-ncov/prevent-getting-sick/diy-cloth-face-coverings.html" TargetMode="External"/><Relationship Id="rId38" Type="http://schemas.openxmlformats.org/officeDocument/2006/relationships/hyperlink" Target="https://apps.cdpr.ca.gov/schoolipm/pubs/reminders_for_using_disinfectants.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ph.ca.gov/Programs/CID/DCDC/Pages/COVID-19/Guidance-on-Returning-to-Work-or-School-Following-COVID-19-Diagnosis.aspx" TargetMode="External"/><Relationship Id="rId20" Type="http://schemas.openxmlformats.org/officeDocument/2006/relationships/hyperlink" Target="https://files.covid19.ca.gov/pdf/checklist-office-workspaces--en.pdf" TargetMode="External"/><Relationship Id="rId29" Type="http://schemas.openxmlformats.org/officeDocument/2006/relationships/hyperlink" Target="https://www.cdph.ca.gov/Programs/CID/DCDC/CDPH%20Document%20Library/COVID-19/Waiver-Letter-Template-Cover-Form_8.3.2020.pdf" TargetMode="External"/><Relationship Id="rId41" Type="http://schemas.openxmlformats.org/officeDocument/2006/relationships/hyperlink" Target="https://www.sia-jpa.org/sia/assets/File/COVID%20Fogger%20Tip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ID/DCDC/CDPH%20Document%20Library/COVID-19/CDPH-Home-Quarantine-Guidance_9-16-2020.pdf" TargetMode="External"/><Relationship Id="rId24" Type="http://schemas.openxmlformats.org/officeDocument/2006/relationships/hyperlink" Target="https://covid19.ca.gov/industry-guidance/" TargetMode="External"/><Relationship Id="rId32" Type="http://schemas.openxmlformats.org/officeDocument/2006/relationships/hyperlink" Target="https://www.dir.ca.gov/dosh/coronavirus/Face-coverings-poster.pdf" TargetMode="External"/><Relationship Id="rId37" Type="http://schemas.openxmlformats.org/officeDocument/2006/relationships/hyperlink" Target="https://apps.cdpr.ca.gov/schoolipm/" TargetMode="External"/><Relationship Id="rId40" Type="http://schemas.openxmlformats.org/officeDocument/2006/relationships/hyperlink" Target="https://www.americanchemistry.com/Novel-Coronavirus-Fighting-Products-List.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vid19.ca.gov/industry-guidance/" TargetMode="External"/><Relationship Id="rId23" Type="http://schemas.openxmlformats.org/officeDocument/2006/relationships/hyperlink" Target="https://www.cdph.ca.gov/Programs/CID/DCDC/Pages/COVID-19/Schools-FAQ.aspx" TargetMode="External"/><Relationship Id="rId28" Type="http://schemas.openxmlformats.org/officeDocument/2006/relationships/hyperlink" Target="https://www.cdph.ca.gov/Programs/CID/DCDC/CDPH%20Document%20Library/COVID-19/CDPH-Waiver-Notice_8.3.2020.pdf" TargetMode="External"/><Relationship Id="rId36" Type="http://schemas.openxmlformats.org/officeDocument/2006/relationships/hyperlink" Target="https://apps.cdpr.ca.gov/schoolipm/training/what_hsa_course_should_i_take.pdf" TargetMode="External"/><Relationship Id="rId10" Type="http://schemas.openxmlformats.org/officeDocument/2006/relationships/hyperlink" Target="file:///C:\Users\jmccain\Dropbox%20(Personal)\My%20PC%20(DESKTOP-C3KRGVI)\Desktop\Cal%20OSHA%20emergency%20regs\&#8226;%09https:\www.cdph.ca.gov\Programs\CID\DCDC\Pages\COVID-19\Guidance-on-Returning-to-Work-or-School-Following-COVID-19-Diagnosis.aspx" TargetMode="External"/><Relationship Id="rId19" Type="http://schemas.openxmlformats.org/officeDocument/2006/relationships/hyperlink" Target="https://files.covid19.ca.gov/pdf/guidance-office-workspaces--en.pdf" TargetMode="External"/><Relationship Id="rId31" Type="http://schemas.openxmlformats.org/officeDocument/2006/relationships/hyperlink" Target="https://covid19.ca.gov/masks-and-ppe/" TargetMode="External"/><Relationship Id="rId44" Type="http://schemas.openxmlformats.org/officeDocument/2006/relationships/hyperlink" Target="https://www.eeoc.gov/wysk/what-you-should-know-about-covid-19-and-ada-rehabilitation-act-and-other-eeo-laws?utm_content=&amp;utm_medium=email&amp;utm_name=&amp;utm_source=govdelivery&amp;utm_term" TargetMode="External"/><Relationship Id="rId4" Type="http://schemas.openxmlformats.org/officeDocument/2006/relationships/settings" Target="settings.xml"/><Relationship Id="rId9" Type="http://schemas.openxmlformats.org/officeDocument/2006/relationships/hyperlink" Target="mailto:sbenning@saintcharlesschool.com" TargetMode="External"/><Relationship Id="rId14" Type="http://schemas.openxmlformats.org/officeDocument/2006/relationships/hyperlink" Target="https://files.covid19.ca.gov/pdf/employer-playbook-for-safe-reopening--en.pdf" TargetMode="External"/><Relationship Id="rId22" Type="http://schemas.openxmlformats.org/officeDocument/2006/relationships/hyperlink" Target="https://files.covid19.ca.gov/pdf/checklist-schools--en.pdf" TargetMode="External"/><Relationship Id="rId27" Type="http://schemas.openxmlformats.org/officeDocument/2006/relationships/hyperlink" Target="https://www.cdph.ca.gov/Programs/CID/DCDC/Pages/COVID-19/In-Person-Elementary-Waiver-Process.aspx" TargetMode="External"/><Relationship Id="rId30" Type="http://schemas.openxmlformats.org/officeDocument/2006/relationships/hyperlink" Target="https://www.cdph.ca.gov/Programs/CID/DCDC/Pages/COVID-19/guidance-for-face-coverings.aspx" TargetMode="External"/><Relationship Id="rId35" Type="http://schemas.openxmlformats.org/officeDocument/2006/relationships/hyperlink" Target="https://apps.cdpr.ca.gov/schoolipm/school_ipm_law/disinfectant_training.pdf" TargetMode="External"/><Relationship Id="rId43" Type="http://schemas.openxmlformats.org/officeDocument/2006/relationships/hyperlink" Target="https://www.eeoc.gov/laws/guidance/pandemic-preparedness-workplace-and-americans-disabilities-act"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ia-j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5632-393A-405C-9BBB-1B122FFB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13180</Words>
  <Characters>75132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jmccain</dc:creator>
  <cp:keywords/>
  <dc:description/>
  <cp:lastModifiedBy>principal</cp:lastModifiedBy>
  <cp:revision>7</cp:revision>
  <dcterms:created xsi:type="dcterms:W3CDTF">2020-12-18T17:32:00Z</dcterms:created>
  <dcterms:modified xsi:type="dcterms:W3CDTF">2021-01-14T20:42:00Z</dcterms:modified>
</cp:coreProperties>
</file>